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A713" w14:textId="7039ADF8" w:rsidR="00B3011B" w:rsidRPr="00E36047" w:rsidRDefault="00B3011B" w:rsidP="00EC28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6047">
        <w:rPr>
          <w:rFonts w:ascii="Arial" w:hAnsi="Arial" w:cs="Arial"/>
          <w:b/>
          <w:bCs/>
          <w:sz w:val="24"/>
          <w:szCs w:val="24"/>
        </w:rPr>
        <w:t>BLACKDOWN HILLS AONB PARTNERSHIP</w:t>
      </w:r>
    </w:p>
    <w:p w14:paraId="7C15244D" w14:textId="69B70CED" w:rsidR="00E3725B" w:rsidRPr="00E36047" w:rsidRDefault="00B3011B" w:rsidP="0021049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6047">
        <w:rPr>
          <w:rFonts w:ascii="Arial" w:hAnsi="Arial" w:cs="Arial"/>
          <w:b/>
          <w:bCs/>
          <w:sz w:val="24"/>
          <w:szCs w:val="24"/>
        </w:rPr>
        <w:t>Minutes of the Blackdown Hills AONB Partnership Manag</w:t>
      </w:r>
      <w:r w:rsidR="009733FE" w:rsidRPr="00E36047">
        <w:rPr>
          <w:rFonts w:ascii="Arial" w:hAnsi="Arial" w:cs="Arial"/>
          <w:b/>
          <w:bCs/>
          <w:sz w:val="24"/>
          <w:szCs w:val="24"/>
        </w:rPr>
        <w:t xml:space="preserve">ement Group held on </w:t>
      </w:r>
      <w:r w:rsidR="009733FE" w:rsidRPr="00E36047">
        <w:rPr>
          <w:rFonts w:ascii="Arial" w:hAnsi="Arial" w:cs="Arial"/>
          <w:b/>
          <w:bCs/>
          <w:sz w:val="24"/>
          <w:szCs w:val="24"/>
        </w:rPr>
        <w:br/>
        <w:t>Thursday</w:t>
      </w:r>
      <w:r w:rsidR="005A056C" w:rsidRPr="00E36047">
        <w:rPr>
          <w:rFonts w:ascii="Arial" w:hAnsi="Arial" w:cs="Arial"/>
          <w:b/>
          <w:bCs/>
          <w:sz w:val="24"/>
          <w:szCs w:val="24"/>
        </w:rPr>
        <w:t>,</w:t>
      </w:r>
      <w:r w:rsidR="004B2151" w:rsidRPr="00E36047">
        <w:rPr>
          <w:rFonts w:ascii="Arial" w:hAnsi="Arial" w:cs="Arial"/>
          <w:b/>
          <w:bCs/>
          <w:sz w:val="24"/>
          <w:szCs w:val="24"/>
        </w:rPr>
        <w:t xml:space="preserve"> </w:t>
      </w:r>
      <w:r w:rsidR="00AB123B">
        <w:rPr>
          <w:rFonts w:ascii="Arial" w:hAnsi="Arial" w:cs="Arial"/>
          <w:b/>
          <w:bCs/>
          <w:sz w:val="24"/>
          <w:szCs w:val="24"/>
        </w:rPr>
        <w:t>10</w:t>
      </w:r>
      <w:r w:rsidR="00AB123B" w:rsidRPr="00AB123B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AB123B">
        <w:rPr>
          <w:rFonts w:ascii="Arial" w:hAnsi="Arial" w:cs="Arial"/>
          <w:b/>
          <w:bCs/>
          <w:sz w:val="24"/>
          <w:szCs w:val="24"/>
        </w:rPr>
        <w:t xml:space="preserve"> March</w:t>
      </w:r>
      <w:r w:rsidR="004B2151" w:rsidRPr="00E36047">
        <w:rPr>
          <w:rFonts w:ascii="Arial" w:hAnsi="Arial" w:cs="Arial"/>
          <w:b/>
          <w:bCs/>
          <w:sz w:val="24"/>
          <w:szCs w:val="24"/>
        </w:rPr>
        <w:t xml:space="preserve"> 202</w:t>
      </w:r>
      <w:r w:rsidR="00AB123B">
        <w:rPr>
          <w:rFonts w:ascii="Arial" w:hAnsi="Arial" w:cs="Arial"/>
          <w:b/>
          <w:bCs/>
          <w:sz w:val="24"/>
          <w:szCs w:val="24"/>
        </w:rPr>
        <w:t>2</w:t>
      </w:r>
      <w:r w:rsidR="00692934" w:rsidRPr="00E36047">
        <w:rPr>
          <w:rFonts w:ascii="Arial" w:hAnsi="Arial" w:cs="Arial"/>
          <w:b/>
          <w:bCs/>
          <w:sz w:val="24"/>
          <w:szCs w:val="24"/>
        </w:rPr>
        <w:t>,</w:t>
      </w:r>
      <w:r w:rsidR="0031190E" w:rsidRPr="00E36047">
        <w:rPr>
          <w:rFonts w:ascii="Arial" w:hAnsi="Arial" w:cs="Arial"/>
          <w:b/>
          <w:bCs/>
          <w:sz w:val="24"/>
          <w:szCs w:val="24"/>
        </w:rPr>
        <w:t xml:space="preserve"> </w:t>
      </w:r>
      <w:r w:rsidR="00545246" w:rsidRPr="00E36047">
        <w:rPr>
          <w:rFonts w:ascii="Arial" w:hAnsi="Arial" w:cs="Arial"/>
          <w:b/>
          <w:bCs/>
          <w:sz w:val="24"/>
          <w:szCs w:val="24"/>
        </w:rPr>
        <w:t xml:space="preserve">9.30am </w:t>
      </w:r>
      <w:r w:rsidR="00865C53" w:rsidRPr="00E36047">
        <w:rPr>
          <w:rFonts w:ascii="Arial" w:hAnsi="Arial" w:cs="Arial"/>
          <w:b/>
          <w:bCs/>
          <w:sz w:val="24"/>
          <w:szCs w:val="24"/>
        </w:rPr>
        <w:t>–</w:t>
      </w:r>
      <w:r w:rsidR="00545246" w:rsidRPr="00E36047">
        <w:rPr>
          <w:rFonts w:ascii="Arial" w:hAnsi="Arial" w:cs="Arial"/>
          <w:b/>
          <w:bCs/>
          <w:sz w:val="24"/>
          <w:szCs w:val="24"/>
        </w:rPr>
        <w:t xml:space="preserve"> </w:t>
      </w:r>
      <w:r w:rsidR="00865C53" w:rsidRPr="00E36047">
        <w:rPr>
          <w:rFonts w:ascii="Arial" w:hAnsi="Arial" w:cs="Arial"/>
          <w:b/>
          <w:bCs/>
          <w:sz w:val="24"/>
          <w:szCs w:val="24"/>
        </w:rPr>
        <w:t>11</w:t>
      </w:r>
      <w:r w:rsidR="009D331E" w:rsidRPr="00E36047">
        <w:rPr>
          <w:rFonts w:ascii="Arial" w:hAnsi="Arial" w:cs="Arial"/>
          <w:b/>
          <w:bCs/>
          <w:sz w:val="24"/>
          <w:szCs w:val="24"/>
        </w:rPr>
        <w:t>.</w:t>
      </w:r>
      <w:r w:rsidR="00F439FA">
        <w:rPr>
          <w:rFonts w:ascii="Arial" w:hAnsi="Arial" w:cs="Arial"/>
          <w:b/>
          <w:bCs/>
          <w:sz w:val="24"/>
          <w:szCs w:val="24"/>
        </w:rPr>
        <w:t>30</w:t>
      </w:r>
      <w:r w:rsidR="00865C53" w:rsidRPr="00E36047">
        <w:rPr>
          <w:rFonts w:ascii="Arial" w:hAnsi="Arial" w:cs="Arial"/>
          <w:b/>
          <w:bCs/>
          <w:sz w:val="24"/>
          <w:szCs w:val="24"/>
        </w:rPr>
        <w:t>am</w:t>
      </w:r>
      <w:r w:rsidR="00A52072" w:rsidRPr="00E36047">
        <w:rPr>
          <w:rFonts w:ascii="Arial" w:hAnsi="Arial" w:cs="Arial"/>
          <w:b/>
          <w:bCs/>
          <w:sz w:val="24"/>
          <w:szCs w:val="24"/>
        </w:rPr>
        <w:t xml:space="preserve">, </w:t>
      </w:r>
      <w:r w:rsidR="00517551" w:rsidRPr="00E36047">
        <w:rPr>
          <w:rFonts w:ascii="Arial" w:hAnsi="Arial" w:cs="Arial"/>
          <w:b/>
          <w:bCs/>
          <w:sz w:val="24"/>
          <w:szCs w:val="24"/>
        </w:rPr>
        <w:t xml:space="preserve">online </w:t>
      </w:r>
      <w:r w:rsidR="0019693B" w:rsidRPr="00E36047">
        <w:rPr>
          <w:rFonts w:ascii="Arial" w:hAnsi="Arial" w:cs="Arial"/>
          <w:b/>
          <w:bCs/>
          <w:sz w:val="24"/>
          <w:szCs w:val="24"/>
        </w:rPr>
        <w:t>via Teams</w:t>
      </w:r>
    </w:p>
    <w:p w14:paraId="521EA61E" w14:textId="77777777" w:rsidR="00DD072B" w:rsidRPr="00E36047" w:rsidRDefault="00DD072B" w:rsidP="00EC2816">
      <w:pPr>
        <w:rPr>
          <w:rFonts w:ascii="Arial" w:hAnsi="Arial" w:cs="Arial"/>
          <w:sz w:val="22"/>
          <w:szCs w:val="22"/>
        </w:rPr>
      </w:pPr>
    </w:p>
    <w:p w14:paraId="7CD7A862" w14:textId="77777777" w:rsidR="00B3011B" w:rsidRPr="00E36047" w:rsidRDefault="00B3011B" w:rsidP="00EC2816">
      <w:pPr>
        <w:rPr>
          <w:rFonts w:ascii="Arial" w:hAnsi="Arial" w:cs="Arial"/>
          <w:b/>
          <w:bCs/>
          <w:sz w:val="22"/>
          <w:szCs w:val="22"/>
        </w:rPr>
      </w:pPr>
      <w:r w:rsidRPr="00E36047">
        <w:rPr>
          <w:rFonts w:ascii="Arial" w:hAnsi="Arial" w:cs="Arial"/>
          <w:b/>
          <w:bCs/>
          <w:sz w:val="22"/>
          <w:szCs w:val="22"/>
        </w:rPr>
        <w:t>Present:</w:t>
      </w:r>
    </w:p>
    <w:p w14:paraId="07487ABB" w14:textId="5F03684E" w:rsidR="0065409F" w:rsidRDefault="0065409F" w:rsidP="00EC281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Peter Chamberlain</w:t>
      </w:r>
      <w:r w:rsidR="00FA516B">
        <w:rPr>
          <w:rFonts w:ascii="Arial" w:hAnsi="Arial" w:cs="Arial"/>
          <w:color w:val="000000" w:themeColor="text1"/>
          <w:sz w:val="22"/>
          <w:szCs w:val="22"/>
        </w:rPr>
        <w:t xml:space="preserve"> (Chair)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Devon County Council</w:t>
      </w:r>
      <w:r w:rsidR="00FA516B">
        <w:rPr>
          <w:rFonts w:ascii="Arial" w:hAnsi="Arial" w:cs="Arial"/>
          <w:color w:val="000000" w:themeColor="text1"/>
          <w:sz w:val="22"/>
          <w:szCs w:val="22"/>
        </w:rPr>
        <w:t xml:space="preserve">  (OSG)</w:t>
      </w:r>
    </w:p>
    <w:p w14:paraId="72C29B6E" w14:textId="4A96690A" w:rsidR="007A6AB3" w:rsidRDefault="007A6AB3" w:rsidP="00EC2816">
      <w:pPr>
        <w:rPr>
          <w:rFonts w:ascii="Arial" w:hAnsi="Arial" w:cs="Arial"/>
          <w:sz w:val="22"/>
          <w:szCs w:val="22"/>
        </w:rPr>
      </w:pPr>
      <w:r w:rsidRPr="00E36047">
        <w:rPr>
          <w:rFonts w:ascii="Arial" w:hAnsi="Arial" w:cs="Arial"/>
          <w:color w:val="000000" w:themeColor="text1"/>
          <w:sz w:val="22"/>
          <w:szCs w:val="22"/>
        </w:rPr>
        <w:t xml:space="preserve">Cllr Simon </w:t>
      </w:r>
      <w:proofErr w:type="spellStart"/>
      <w:r w:rsidRPr="00E36047">
        <w:rPr>
          <w:rFonts w:ascii="Arial" w:hAnsi="Arial" w:cs="Arial"/>
          <w:color w:val="000000" w:themeColor="text1"/>
          <w:sz w:val="22"/>
          <w:szCs w:val="22"/>
        </w:rPr>
        <w:t>Clist</w:t>
      </w:r>
      <w:proofErr w:type="spellEnd"/>
      <w:r w:rsidRPr="00E360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E36047">
        <w:rPr>
          <w:rFonts w:ascii="Arial" w:hAnsi="Arial" w:cs="Arial"/>
          <w:color w:val="000000" w:themeColor="text1"/>
          <w:sz w:val="22"/>
          <w:szCs w:val="22"/>
        </w:rPr>
        <w:t>Mid Devon District Council</w:t>
      </w:r>
    </w:p>
    <w:p w14:paraId="5BB6C6F8" w14:textId="10DF0F3E" w:rsidR="00AF30BA" w:rsidRPr="00E36047" w:rsidRDefault="008C5DC5" w:rsidP="00EC28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Alice Hedges</w:t>
      </w:r>
      <w:r>
        <w:rPr>
          <w:rFonts w:ascii="Arial" w:hAnsi="Arial" w:cs="Arial"/>
          <w:sz w:val="22"/>
          <w:szCs w:val="22"/>
        </w:rPr>
        <w:tab/>
      </w:r>
      <w:r w:rsidR="00AF30BA" w:rsidRPr="00E36047">
        <w:rPr>
          <w:rFonts w:ascii="Arial" w:hAnsi="Arial" w:cs="Arial"/>
          <w:sz w:val="22"/>
          <w:szCs w:val="22"/>
        </w:rPr>
        <w:t xml:space="preserve"> </w:t>
      </w:r>
      <w:r w:rsidR="00AF30BA" w:rsidRPr="00E36047">
        <w:rPr>
          <w:rFonts w:ascii="Arial" w:hAnsi="Arial" w:cs="Arial"/>
          <w:sz w:val="22"/>
          <w:szCs w:val="22"/>
        </w:rPr>
        <w:tab/>
      </w:r>
      <w:r w:rsidR="00AF30BA" w:rsidRPr="00E36047">
        <w:rPr>
          <w:rFonts w:ascii="Arial" w:hAnsi="Arial" w:cs="Arial"/>
          <w:sz w:val="22"/>
          <w:szCs w:val="22"/>
        </w:rPr>
        <w:tab/>
      </w:r>
      <w:r w:rsidR="00AF30BA" w:rsidRPr="00E36047">
        <w:rPr>
          <w:rFonts w:ascii="Arial" w:hAnsi="Arial" w:cs="Arial"/>
          <w:sz w:val="22"/>
          <w:szCs w:val="22"/>
        </w:rPr>
        <w:tab/>
      </w:r>
      <w:r w:rsidR="00AF30BA" w:rsidRPr="00E36047">
        <w:rPr>
          <w:rFonts w:ascii="Arial" w:hAnsi="Arial" w:cs="Arial"/>
          <w:sz w:val="22"/>
          <w:szCs w:val="22"/>
        </w:rPr>
        <w:tab/>
        <w:t xml:space="preserve">National Trust </w:t>
      </w:r>
    </w:p>
    <w:p w14:paraId="205AB4DF" w14:textId="001D8B57" w:rsidR="007509F1" w:rsidRDefault="006A7A41" w:rsidP="00EC2816">
      <w:pPr>
        <w:rPr>
          <w:rFonts w:ascii="Arial" w:hAnsi="Arial" w:cs="Arial"/>
          <w:color w:val="000000" w:themeColor="text1"/>
          <w:sz w:val="22"/>
          <w:szCs w:val="22"/>
        </w:rPr>
      </w:pPr>
      <w:r w:rsidRPr="00E36047">
        <w:rPr>
          <w:rFonts w:ascii="Arial" w:hAnsi="Arial" w:cs="Arial"/>
          <w:color w:val="000000" w:themeColor="text1"/>
          <w:sz w:val="22"/>
          <w:szCs w:val="22"/>
        </w:rPr>
        <w:t xml:space="preserve">David Northcote-Wright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E36047">
        <w:rPr>
          <w:rFonts w:ascii="Arial" w:hAnsi="Arial" w:cs="Arial"/>
          <w:color w:val="000000" w:themeColor="text1"/>
          <w:sz w:val="22"/>
          <w:szCs w:val="22"/>
        </w:rPr>
        <w:t>Somerset Wildlife Trust</w:t>
      </w:r>
    </w:p>
    <w:p w14:paraId="09ED8C74" w14:textId="51C85507" w:rsidR="007A6E5E" w:rsidRDefault="007A6E5E" w:rsidP="00EC281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Jenny Ash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Blackdown </w:t>
      </w:r>
      <w:r w:rsidR="0065409F">
        <w:rPr>
          <w:rFonts w:ascii="Arial" w:hAnsi="Arial" w:cs="Arial"/>
          <w:color w:val="000000" w:themeColor="text1"/>
          <w:sz w:val="22"/>
          <w:szCs w:val="22"/>
        </w:rPr>
        <w:t>Hills Transition Group</w:t>
      </w:r>
    </w:p>
    <w:p w14:paraId="374DDBA4" w14:textId="5D12F5EF" w:rsidR="00673C21" w:rsidRDefault="00673C21" w:rsidP="00EC281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Penny Mills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Campaign to Protect Rural England (Devon)</w:t>
      </w:r>
    </w:p>
    <w:p w14:paraId="5F88577A" w14:textId="490DD020" w:rsidR="006A7A41" w:rsidRDefault="008C5DC5" w:rsidP="00EC28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Omri</w:t>
      </w:r>
      <w:r w:rsidR="00073763">
        <w:rPr>
          <w:rFonts w:ascii="Arial" w:hAnsi="Arial" w:cs="Arial"/>
          <w:sz w:val="22"/>
          <w:szCs w:val="22"/>
        </w:rPr>
        <w:t xml:space="preserve"> Ben-Chetrit</w:t>
      </w:r>
      <w:r w:rsidR="006231D5">
        <w:rPr>
          <w:rFonts w:ascii="Arial" w:hAnsi="Arial" w:cs="Arial"/>
          <w:sz w:val="22"/>
          <w:szCs w:val="22"/>
        </w:rPr>
        <w:t xml:space="preserve"> </w:t>
      </w:r>
      <w:r w:rsidR="006231D5">
        <w:rPr>
          <w:rFonts w:ascii="Arial" w:hAnsi="Arial" w:cs="Arial"/>
          <w:sz w:val="22"/>
          <w:szCs w:val="22"/>
        </w:rPr>
        <w:tab/>
      </w:r>
      <w:r w:rsidR="00073763">
        <w:rPr>
          <w:rFonts w:ascii="Arial" w:hAnsi="Arial" w:cs="Arial"/>
          <w:sz w:val="22"/>
          <w:szCs w:val="22"/>
        </w:rPr>
        <w:tab/>
      </w:r>
      <w:r w:rsidR="00073763">
        <w:rPr>
          <w:rFonts w:ascii="Arial" w:hAnsi="Arial" w:cs="Arial"/>
          <w:sz w:val="22"/>
          <w:szCs w:val="22"/>
        </w:rPr>
        <w:tab/>
      </w:r>
      <w:r w:rsidR="00073763">
        <w:rPr>
          <w:rFonts w:ascii="Arial" w:hAnsi="Arial" w:cs="Arial"/>
          <w:sz w:val="22"/>
          <w:szCs w:val="22"/>
        </w:rPr>
        <w:tab/>
      </w:r>
      <w:r w:rsidR="006231D5">
        <w:rPr>
          <w:rFonts w:ascii="Arial" w:hAnsi="Arial" w:cs="Arial"/>
          <w:sz w:val="22"/>
          <w:szCs w:val="22"/>
        </w:rPr>
        <w:t>Somerset West &amp; Taunton Council  (OSG)</w:t>
      </w:r>
    </w:p>
    <w:p w14:paraId="0B19D446" w14:textId="77777777" w:rsidR="008C5DC5" w:rsidRPr="00E36047" w:rsidRDefault="008C5DC5" w:rsidP="00EC2816">
      <w:pPr>
        <w:rPr>
          <w:rFonts w:ascii="Arial" w:hAnsi="Arial" w:cs="Arial"/>
          <w:sz w:val="22"/>
          <w:szCs w:val="22"/>
        </w:rPr>
      </w:pPr>
    </w:p>
    <w:p w14:paraId="540AF4E7" w14:textId="520ED331" w:rsidR="00D015C6" w:rsidRDefault="00B3011B" w:rsidP="00EC2816">
      <w:pPr>
        <w:rPr>
          <w:rFonts w:ascii="Arial" w:hAnsi="Arial" w:cs="Arial"/>
          <w:b/>
          <w:bCs/>
          <w:sz w:val="22"/>
          <w:szCs w:val="22"/>
        </w:rPr>
      </w:pPr>
      <w:r w:rsidRPr="009D4A06">
        <w:rPr>
          <w:rFonts w:ascii="Arial" w:hAnsi="Arial" w:cs="Arial"/>
          <w:b/>
          <w:bCs/>
          <w:sz w:val="22"/>
          <w:szCs w:val="22"/>
        </w:rPr>
        <w:t>Blackdown Hills AONB</w:t>
      </w:r>
      <w:r w:rsidR="00F86AE6" w:rsidRPr="009D4A06">
        <w:rPr>
          <w:rFonts w:ascii="Arial" w:hAnsi="Arial" w:cs="Arial"/>
          <w:b/>
          <w:bCs/>
          <w:sz w:val="22"/>
          <w:szCs w:val="22"/>
        </w:rPr>
        <w:t xml:space="preserve"> staff team:</w:t>
      </w:r>
      <w:r w:rsidR="00F86AE6" w:rsidRPr="00E36047">
        <w:rPr>
          <w:rFonts w:ascii="Arial" w:hAnsi="Arial" w:cs="Arial"/>
          <w:sz w:val="22"/>
          <w:szCs w:val="22"/>
        </w:rPr>
        <w:t xml:space="preserve"> </w:t>
      </w:r>
      <w:r w:rsidR="0031190E" w:rsidRPr="00E36047">
        <w:rPr>
          <w:rFonts w:ascii="Arial" w:hAnsi="Arial" w:cs="Arial"/>
          <w:sz w:val="22"/>
          <w:szCs w:val="22"/>
        </w:rPr>
        <w:t>Tim Youngs</w:t>
      </w:r>
      <w:r w:rsidRPr="00E36047">
        <w:rPr>
          <w:rFonts w:ascii="Arial" w:hAnsi="Arial" w:cs="Arial"/>
          <w:sz w:val="22"/>
          <w:szCs w:val="22"/>
        </w:rPr>
        <w:t xml:space="preserve"> </w:t>
      </w:r>
      <w:r w:rsidR="0031190E" w:rsidRPr="00E36047">
        <w:rPr>
          <w:rFonts w:ascii="Arial" w:hAnsi="Arial" w:cs="Arial"/>
          <w:b/>
          <w:bCs/>
          <w:sz w:val="22"/>
          <w:szCs w:val="22"/>
        </w:rPr>
        <w:t>(TY</w:t>
      </w:r>
      <w:r w:rsidRPr="00E36047">
        <w:rPr>
          <w:rFonts w:ascii="Arial" w:hAnsi="Arial" w:cs="Arial"/>
          <w:b/>
          <w:bCs/>
          <w:sz w:val="22"/>
          <w:szCs w:val="22"/>
        </w:rPr>
        <w:t>),</w:t>
      </w:r>
      <w:r w:rsidRPr="00E36047">
        <w:rPr>
          <w:rFonts w:ascii="Arial" w:hAnsi="Arial" w:cs="Arial"/>
          <w:sz w:val="22"/>
          <w:szCs w:val="22"/>
        </w:rPr>
        <w:t xml:space="preserve"> </w:t>
      </w:r>
      <w:r w:rsidR="00570C46" w:rsidRPr="00E36047">
        <w:rPr>
          <w:rFonts w:ascii="Arial" w:hAnsi="Arial" w:cs="Arial"/>
          <w:bCs/>
          <w:sz w:val="22"/>
          <w:szCs w:val="22"/>
        </w:rPr>
        <w:t xml:space="preserve">Lisa Turner </w:t>
      </w:r>
      <w:r w:rsidR="00570C46" w:rsidRPr="00E36047">
        <w:rPr>
          <w:rFonts w:ascii="Arial" w:hAnsi="Arial" w:cs="Arial"/>
          <w:b/>
          <w:bCs/>
          <w:sz w:val="22"/>
          <w:szCs w:val="22"/>
        </w:rPr>
        <w:t>(LT)</w:t>
      </w:r>
      <w:r w:rsidR="00AF30BA" w:rsidRPr="00E36047">
        <w:rPr>
          <w:rFonts w:ascii="Arial" w:hAnsi="Arial" w:cs="Arial"/>
          <w:sz w:val="22"/>
          <w:szCs w:val="22"/>
        </w:rPr>
        <w:t>,</w:t>
      </w:r>
      <w:r w:rsidR="006A7A41">
        <w:rPr>
          <w:rFonts w:ascii="Arial" w:hAnsi="Arial" w:cs="Arial"/>
          <w:b/>
          <w:bCs/>
          <w:sz w:val="22"/>
          <w:szCs w:val="22"/>
        </w:rPr>
        <w:t xml:space="preserve"> </w:t>
      </w:r>
      <w:r w:rsidR="006A7A41" w:rsidRPr="006A7A41">
        <w:rPr>
          <w:rFonts w:ascii="Arial" w:hAnsi="Arial" w:cs="Arial"/>
          <w:sz w:val="22"/>
          <w:szCs w:val="22"/>
        </w:rPr>
        <w:t>Jackie Vaughan</w:t>
      </w:r>
      <w:r w:rsidR="006A7A41">
        <w:rPr>
          <w:rFonts w:ascii="Arial" w:hAnsi="Arial" w:cs="Arial"/>
          <w:b/>
          <w:bCs/>
          <w:sz w:val="22"/>
          <w:szCs w:val="22"/>
        </w:rPr>
        <w:t xml:space="preserve"> (JV)</w:t>
      </w:r>
    </w:p>
    <w:p w14:paraId="350181E5" w14:textId="77777777" w:rsidR="003470B0" w:rsidRDefault="003470B0" w:rsidP="00EC2816">
      <w:pPr>
        <w:rPr>
          <w:rFonts w:ascii="Arial" w:hAnsi="Arial" w:cs="Arial"/>
          <w:b/>
          <w:bCs/>
          <w:sz w:val="22"/>
          <w:szCs w:val="22"/>
        </w:rPr>
      </w:pPr>
    </w:p>
    <w:p w14:paraId="54AE6EF2" w14:textId="2DF39FA8" w:rsidR="007F5353" w:rsidRPr="00E42ABE" w:rsidRDefault="007F5353" w:rsidP="00EC28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Guest presenters</w:t>
      </w:r>
      <w:r w:rsidR="009D4A06">
        <w:rPr>
          <w:rFonts w:ascii="Arial" w:hAnsi="Arial" w:cs="Arial"/>
          <w:b/>
          <w:bCs/>
          <w:sz w:val="22"/>
          <w:szCs w:val="22"/>
        </w:rPr>
        <w:t xml:space="preserve">; </w:t>
      </w:r>
      <w:r w:rsidR="00E42ABE">
        <w:rPr>
          <w:rFonts w:ascii="Arial" w:hAnsi="Arial" w:cs="Arial"/>
          <w:sz w:val="22"/>
          <w:szCs w:val="22"/>
        </w:rPr>
        <w:t>Jenny Archard (Clarity CIC); Ed Parr-Ferris (Devon Wildlife Trust)</w:t>
      </w:r>
    </w:p>
    <w:p w14:paraId="0592B8B2" w14:textId="77777777" w:rsidR="0031190E" w:rsidRPr="00E36047" w:rsidRDefault="0031190E" w:rsidP="00EC2816">
      <w:pPr>
        <w:rPr>
          <w:rFonts w:ascii="Arial" w:hAnsi="Arial" w:cs="Arial"/>
          <w:bCs/>
          <w:sz w:val="22"/>
          <w:szCs w:val="22"/>
        </w:rPr>
      </w:pPr>
    </w:p>
    <w:p w14:paraId="12DAB483" w14:textId="2E3FC39D" w:rsidR="00293329" w:rsidRPr="00E36047" w:rsidRDefault="00B3011B" w:rsidP="00EC2816">
      <w:pPr>
        <w:rPr>
          <w:rFonts w:ascii="Arial" w:hAnsi="Arial" w:cs="Arial"/>
          <w:sz w:val="22"/>
          <w:szCs w:val="22"/>
        </w:rPr>
      </w:pPr>
      <w:r w:rsidRPr="00E36047">
        <w:rPr>
          <w:rFonts w:ascii="Arial" w:hAnsi="Arial" w:cs="Arial"/>
          <w:b/>
          <w:bCs/>
          <w:color w:val="000000" w:themeColor="text1"/>
          <w:sz w:val="22"/>
          <w:szCs w:val="22"/>
        </w:rPr>
        <w:t>Apologies:</w:t>
      </w:r>
      <w:r w:rsidR="009D331E" w:rsidRPr="00E360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439FA" w:rsidRPr="00E36047">
        <w:rPr>
          <w:rFonts w:ascii="Arial" w:hAnsi="Arial" w:cs="Arial"/>
          <w:sz w:val="22"/>
          <w:szCs w:val="22"/>
        </w:rPr>
        <w:t xml:space="preserve">Bruce Payne </w:t>
      </w:r>
      <w:r w:rsidR="00F439FA">
        <w:rPr>
          <w:rFonts w:ascii="Arial" w:hAnsi="Arial" w:cs="Arial"/>
          <w:sz w:val="22"/>
          <w:szCs w:val="22"/>
        </w:rPr>
        <w:t>(</w:t>
      </w:r>
      <w:r w:rsidR="00F439FA" w:rsidRPr="00E36047">
        <w:rPr>
          <w:rFonts w:ascii="Arial" w:hAnsi="Arial" w:cs="Arial"/>
          <w:sz w:val="22"/>
          <w:szCs w:val="22"/>
        </w:rPr>
        <w:t>Special Appointee</w:t>
      </w:r>
      <w:r w:rsidR="00F84FB4">
        <w:rPr>
          <w:rFonts w:ascii="Arial" w:hAnsi="Arial" w:cs="Arial"/>
          <w:sz w:val="22"/>
          <w:szCs w:val="22"/>
        </w:rPr>
        <w:t xml:space="preserve"> and Chair</w:t>
      </w:r>
      <w:r w:rsidR="007A6AB3">
        <w:rPr>
          <w:rFonts w:ascii="Arial" w:hAnsi="Arial" w:cs="Arial"/>
          <w:sz w:val="22"/>
          <w:szCs w:val="22"/>
        </w:rPr>
        <w:t xml:space="preserve">); </w:t>
      </w:r>
      <w:r w:rsidR="00AF30BA" w:rsidRPr="00E36047">
        <w:rPr>
          <w:rFonts w:ascii="Arial" w:hAnsi="Arial" w:cs="Arial"/>
          <w:color w:val="000000" w:themeColor="text1"/>
          <w:sz w:val="22"/>
          <w:szCs w:val="22"/>
        </w:rPr>
        <w:t>Cllr Bob Nelson (Blackdown Hills Parish Network</w:t>
      </w:r>
      <w:r w:rsidR="00E4273E">
        <w:rPr>
          <w:rFonts w:ascii="Arial" w:hAnsi="Arial" w:cs="Arial"/>
          <w:color w:val="000000" w:themeColor="text1"/>
          <w:sz w:val="22"/>
          <w:szCs w:val="22"/>
        </w:rPr>
        <w:t xml:space="preserve"> and Vice Chair</w:t>
      </w:r>
      <w:r w:rsidR="00AF30BA" w:rsidRPr="00E36047">
        <w:rPr>
          <w:rFonts w:ascii="Arial" w:hAnsi="Arial" w:cs="Arial"/>
          <w:color w:val="000000" w:themeColor="text1"/>
          <w:sz w:val="22"/>
          <w:szCs w:val="22"/>
        </w:rPr>
        <w:t xml:space="preserve">), </w:t>
      </w:r>
      <w:r w:rsidR="00E719CF" w:rsidRPr="00E36047">
        <w:rPr>
          <w:rFonts w:ascii="Arial" w:hAnsi="Arial" w:cs="Arial"/>
          <w:color w:val="000000" w:themeColor="text1"/>
          <w:sz w:val="22"/>
          <w:szCs w:val="22"/>
        </w:rPr>
        <w:t xml:space="preserve">Cllr John Berry (Devon County Council), </w:t>
      </w:r>
      <w:r w:rsidR="009D331E" w:rsidRPr="00E36047">
        <w:rPr>
          <w:rFonts w:ascii="Arial" w:hAnsi="Arial" w:cs="Arial"/>
          <w:color w:val="000000" w:themeColor="text1"/>
          <w:sz w:val="22"/>
          <w:szCs w:val="22"/>
        </w:rPr>
        <w:t>Cllr John Thorne</w:t>
      </w:r>
      <w:r w:rsidR="00AF30BA" w:rsidRPr="00E36047">
        <w:rPr>
          <w:rFonts w:ascii="Arial" w:hAnsi="Arial" w:cs="Arial"/>
          <w:sz w:val="22"/>
          <w:szCs w:val="22"/>
        </w:rPr>
        <w:t xml:space="preserve"> </w:t>
      </w:r>
      <w:r w:rsidR="002419BA" w:rsidRPr="00E36047">
        <w:rPr>
          <w:rFonts w:ascii="Arial" w:hAnsi="Arial" w:cs="Arial"/>
          <w:color w:val="000000" w:themeColor="text1"/>
          <w:sz w:val="22"/>
          <w:szCs w:val="22"/>
        </w:rPr>
        <w:t>(</w:t>
      </w:r>
      <w:r w:rsidR="009D331E" w:rsidRPr="00E36047">
        <w:rPr>
          <w:rFonts w:ascii="Arial" w:hAnsi="Arial" w:cs="Arial"/>
          <w:color w:val="000000" w:themeColor="text1"/>
          <w:sz w:val="22"/>
          <w:szCs w:val="22"/>
        </w:rPr>
        <w:t>Somerset County Council</w:t>
      </w:r>
      <w:r w:rsidR="002419BA" w:rsidRPr="00E36047">
        <w:rPr>
          <w:rFonts w:ascii="Arial" w:hAnsi="Arial" w:cs="Arial"/>
          <w:color w:val="000000" w:themeColor="text1"/>
          <w:sz w:val="22"/>
          <w:szCs w:val="22"/>
        </w:rPr>
        <w:t>);</w:t>
      </w:r>
      <w:r w:rsidR="002816A3" w:rsidRPr="00E360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A6AB3" w:rsidRPr="00E36047">
        <w:rPr>
          <w:rFonts w:ascii="Arial" w:hAnsi="Arial" w:cs="Arial"/>
          <w:sz w:val="22"/>
          <w:szCs w:val="22"/>
        </w:rPr>
        <w:t xml:space="preserve">Cllr Graham Long </w:t>
      </w:r>
      <w:r w:rsidR="007A6AB3">
        <w:rPr>
          <w:rFonts w:ascii="Arial" w:hAnsi="Arial" w:cs="Arial"/>
          <w:sz w:val="22"/>
          <w:szCs w:val="22"/>
        </w:rPr>
        <w:t>(</w:t>
      </w:r>
      <w:r w:rsidR="007A6AB3" w:rsidRPr="00E36047">
        <w:rPr>
          <w:rFonts w:ascii="Arial" w:hAnsi="Arial" w:cs="Arial"/>
          <w:sz w:val="22"/>
          <w:szCs w:val="22"/>
        </w:rPr>
        <w:t>Blackdown Hills Parish Network</w:t>
      </w:r>
      <w:r w:rsidR="007A6AB3">
        <w:rPr>
          <w:rFonts w:ascii="Arial" w:hAnsi="Arial" w:cs="Arial"/>
          <w:sz w:val="22"/>
          <w:szCs w:val="22"/>
        </w:rPr>
        <w:t>)</w:t>
      </w:r>
      <w:r w:rsidR="0028380B">
        <w:rPr>
          <w:rFonts w:ascii="Arial" w:hAnsi="Arial" w:cs="Arial"/>
          <w:sz w:val="22"/>
          <w:szCs w:val="22"/>
        </w:rPr>
        <w:t xml:space="preserve">; </w:t>
      </w:r>
      <w:r w:rsidR="007A6AB3" w:rsidRPr="00E36047">
        <w:rPr>
          <w:rFonts w:ascii="Arial" w:hAnsi="Arial" w:cs="Arial"/>
          <w:sz w:val="22"/>
          <w:szCs w:val="22"/>
        </w:rPr>
        <w:t xml:space="preserve">Elaine Hayes </w:t>
      </w:r>
      <w:r w:rsidR="0028380B">
        <w:rPr>
          <w:rFonts w:ascii="Arial" w:hAnsi="Arial" w:cs="Arial"/>
          <w:sz w:val="22"/>
          <w:szCs w:val="22"/>
        </w:rPr>
        <w:t>(</w:t>
      </w:r>
      <w:r w:rsidR="007A6AB3" w:rsidRPr="00E36047">
        <w:rPr>
          <w:rFonts w:ascii="Arial" w:hAnsi="Arial" w:cs="Arial"/>
          <w:sz w:val="22"/>
          <w:szCs w:val="22"/>
        </w:rPr>
        <w:t>Special Appointee</w:t>
      </w:r>
      <w:r w:rsidR="0028380B">
        <w:rPr>
          <w:rFonts w:ascii="Arial" w:hAnsi="Arial" w:cs="Arial"/>
          <w:sz w:val="22"/>
          <w:szCs w:val="22"/>
        </w:rPr>
        <w:t>);</w:t>
      </w:r>
      <w:r w:rsidR="00DE32C9">
        <w:rPr>
          <w:rFonts w:ascii="Arial" w:hAnsi="Arial" w:cs="Arial"/>
          <w:sz w:val="22"/>
          <w:szCs w:val="22"/>
        </w:rPr>
        <w:t xml:space="preserve"> </w:t>
      </w:r>
      <w:r w:rsidR="00293329" w:rsidRPr="00E36047">
        <w:rPr>
          <w:rFonts w:ascii="Arial" w:hAnsi="Arial" w:cs="Arial"/>
          <w:color w:val="000000" w:themeColor="text1"/>
          <w:sz w:val="22"/>
          <w:szCs w:val="22"/>
        </w:rPr>
        <w:t>John Greenshields</w:t>
      </w:r>
      <w:r w:rsidR="00E719CF" w:rsidRPr="00E360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93329" w:rsidRPr="00E36047">
        <w:rPr>
          <w:rFonts w:ascii="Arial" w:hAnsi="Arial" w:cs="Arial"/>
          <w:color w:val="000000" w:themeColor="text1"/>
          <w:sz w:val="22"/>
          <w:szCs w:val="22"/>
        </w:rPr>
        <w:t>(Blackdown Hills Trust</w:t>
      </w:r>
      <w:r w:rsidR="00E4273E">
        <w:rPr>
          <w:rFonts w:ascii="Arial" w:hAnsi="Arial" w:cs="Arial"/>
          <w:color w:val="000000" w:themeColor="text1"/>
          <w:sz w:val="22"/>
          <w:szCs w:val="22"/>
        </w:rPr>
        <w:t xml:space="preserve"> and Vice Chair</w:t>
      </w:r>
      <w:r w:rsidR="00293329" w:rsidRPr="00E36047">
        <w:rPr>
          <w:rFonts w:ascii="Arial" w:hAnsi="Arial" w:cs="Arial"/>
          <w:color w:val="000000" w:themeColor="text1"/>
          <w:sz w:val="22"/>
          <w:szCs w:val="22"/>
        </w:rPr>
        <w:t>);</w:t>
      </w:r>
      <w:r w:rsidR="00AF30BA" w:rsidRPr="00E36047">
        <w:rPr>
          <w:rFonts w:ascii="Arial" w:hAnsi="Arial" w:cs="Arial"/>
          <w:sz w:val="22"/>
          <w:szCs w:val="22"/>
        </w:rPr>
        <w:t xml:space="preserve"> </w:t>
      </w:r>
      <w:r w:rsidR="00E719CF" w:rsidRPr="00E36047">
        <w:rPr>
          <w:rFonts w:ascii="Arial" w:hAnsi="Arial" w:cs="Arial"/>
          <w:color w:val="000000" w:themeColor="text1"/>
          <w:sz w:val="22"/>
          <w:szCs w:val="22"/>
        </w:rPr>
        <w:t>Gordon Field (</w:t>
      </w:r>
      <w:r w:rsidR="0035550C" w:rsidRPr="00E36047">
        <w:rPr>
          <w:rFonts w:ascii="Arial" w:hAnsi="Arial" w:cs="Arial"/>
          <w:color w:val="000000" w:themeColor="text1"/>
          <w:sz w:val="22"/>
          <w:szCs w:val="22"/>
        </w:rPr>
        <w:t>Blackdown Hills Artists &amp; Makers</w:t>
      </w:r>
      <w:r w:rsidR="00E719CF" w:rsidRPr="00E36047">
        <w:rPr>
          <w:rFonts w:ascii="Arial" w:hAnsi="Arial" w:cs="Arial"/>
          <w:color w:val="000000" w:themeColor="text1"/>
          <w:sz w:val="22"/>
          <w:szCs w:val="22"/>
        </w:rPr>
        <w:t xml:space="preserve">), </w:t>
      </w:r>
      <w:r w:rsidR="00FC1A88">
        <w:rPr>
          <w:rFonts w:ascii="Arial" w:hAnsi="Arial" w:cs="Arial"/>
          <w:color w:val="000000" w:themeColor="text1"/>
          <w:sz w:val="22"/>
          <w:szCs w:val="22"/>
        </w:rPr>
        <w:t>Patrick Markey-Bell (Natural England)</w:t>
      </w:r>
      <w:r w:rsidR="009A1371">
        <w:rPr>
          <w:rFonts w:ascii="Arial" w:hAnsi="Arial" w:cs="Arial"/>
          <w:color w:val="000000" w:themeColor="text1"/>
          <w:sz w:val="22"/>
          <w:szCs w:val="22"/>
        </w:rPr>
        <w:t xml:space="preserve">; Alison </w:t>
      </w:r>
      <w:proofErr w:type="spellStart"/>
      <w:r w:rsidR="009A1371">
        <w:rPr>
          <w:rFonts w:ascii="Arial" w:hAnsi="Arial" w:cs="Arial"/>
          <w:color w:val="000000" w:themeColor="text1"/>
          <w:sz w:val="22"/>
          <w:szCs w:val="22"/>
        </w:rPr>
        <w:t>Blom</w:t>
      </w:r>
      <w:proofErr w:type="spellEnd"/>
      <w:r w:rsidR="009A1371">
        <w:rPr>
          <w:rFonts w:ascii="Arial" w:hAnsi="Arial" w:cs="Arial"/>
          <w:color w:val="000000" w:themeColor="text1"/>
          <w:sz w:val="22"/>
          <w:szCs w:val="22"/>
        </w:rPr>
        <w:t>-Cooper (South Somerset District Council</w:t>
      </w:r>
      <w:r w:rsidR="00F12D7B">
        <w:rPr>
          <w:rFonts w:ascii="Arial" w:hAnsi="Arial" w:cs="Arial"/>
          <w:color w:val="000000" w:themeColor="text1"/>
          <w:sz w:val="22"/>
          <w:szCs w:val="22"/>
        </w:rPr>
        <w:t>); Chris Lewis (Campaign to Protect Rural England</w:t>
      </w:r>
      <w:r w:rsidR="006D29C6">
        <w:rPr>
          <w:rFonts w:ascii="Arial" w:hAnsi="Arial" w:cs="Arial"/>
          <w:color w:val="000000" w:themeColor="text1"/>
          <w:sz w:val="22"/>
          <w:szCs w:val="22"/>
        </w:rPr>
        <w:t>, Somerset); Cllr Michael Canham (</w:t>
      </w:r>
      <w:r w:rsidR="006D29C6" w:rsidRPr="00E36047">
        <w:rPr>
          <w:rFonts w:ascii="Arial" w:hAnsi="Arial" w:cs="Arial"/>
          <w:color w:val="000000" w:themeColor="text1"/>
          <w:sz w:val="22"/>
          <w:szCs w:val="22"/>
        </w:rPr>
        <w:t>Blackdown Hills Parish Network</w:t>
      </w:r>
      <w:r w:rsidR="006D29C6">
        <w:rPr>
          <w:rFonts w:ascii="Arial" w:hAnsi="Arial" w:cs="Arial"/>
          <w:color w:val="000000" w:themeColor="text1"/>
          <w:sz w:val="22"/>
          <w:szCs w:val="22"/>
        </w:rPr>
        <w:t>)</w:t>
      </w:r>
      <w:r w:rsidR="009D4A0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18D2A33" w14:textId="20E535B0" w:rsidR="00104277" w:rsidRPr="00E36047" w:rsidRDefault="00104277" w:rsidP="00EC2816">
      <w:pPr>
        <w:rPr>
          <w:rFonts w:ascii="Arial" w:hAnsi="Arial" w:cs="Arial"/>
          <w:sz w:val="22"/>
          <w:szCs w:val="22"/>
        </w:rPr>
      </w:pPr>
    </w:p>
    <w:p w14:paraId="485D4943" w14:textId="47AB54F2" w:rsidR="002B20D5" w:rsidRPr="00E36047" w:rsidRDefault="00007AB0" w:rsidP="00EC2816">
      <w:pPr>
        <w:rPr>
          <w:rFonts w:ascii="Arial" w:hAnsi="Arial" w:cs="Arial"/>
          <w:sz w:val="22"/>
          <w:szCs w:val="22"/>
        </w:rPr>
      </w:pPr>
      <w:r w:rsidRPr="00E36047">
        <w:rPr>
          <w:rFonts w:ascii="Arial" w:hAnsi="Arial" w:cs="Arial"/>
          <w:b/>
          <w:sz w:val="22"/>
          <w:szCs w:val="22"/>
        </w:rPr>
        <w:t xml:space="preserve">Members of the </w:t>
      </w:r>
      <w:r w:rsidR="00236AD7" w:rsidRPr="00E36047">
        <w:rPr>
          <w:rFonts w:ascii="Arial" w:hAnsi="Arial" w:cs="Arial"/>
          <w:b/>
          <w:sz w:val="22"/>
          <w:szCs w:val="22"/>
        </w:rPr>
        <w:t xml:space="preserve">public: </w:t>
      </w:r>
      <w:r w:rsidR="00104277" w:rsidRPr="00E36047">
        <w:rPr>
          <w:rFonts w:ascii="Arial" w:hAnsi="Arial" w:cs="Arial"/>
          <w:sz w:val="22"/>
          <w:szCs w:val="22"/>
        </w:rPr>
        <w:t>None</w:t>
      </w:r>
    </w:p>
    <w:p w14:paraId="3711612E" w14:textId="77777777" w:rsidR="00205FD8" w:rsidRPr="00E36047" w:rsidRDefault="00205FD8" w:rsidP="00EC2816">
      <w:pPr>
        <w:rPr>
          <w:rFonts w:ascii="Arial" w:hAnsi="Arial" w:cs="Arial"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1"/>
        <w:gridCol w:w="1072"/>
      </w:tblGrid>
      <w:tr w:rsidR="00F247E4" w:rsidRPr="00E36047" w14:paraId="5047EA92" w14:textId="77777777" w:rsidTr="35BC906B">
        <w:tc>
          <w:tcPr>
            <w:tcW w:w="9271" w:type="dxa"/>
            <w:shd w:val="clear" w:color="auto" w:fill="92D050"/>
          </w:tcPr>
          <w:p w14:paraId="3559B18D" w14:textId="6D7F9B1C" w:rsidR="00F247E4" w:rsidRPr="00E36047" w:rsidRDefault="00AE7254" w:rsidP="00EC28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6047">
              <w:rPr>
                <w:rFonts w:ascii="Arial" w:hAnsi="Arial" w:cs="Arial"/>
                <w:b/>
                <w:sz w:val="22"/>
                <w:szCs w:val="22"/>
              </w:rPr>
              <w:t>ITEM 1</w:t>
            </w:r>
            <w:r w:rsidR="009071B5" w:rsidRPr="00E360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5C48" w:rsidRPr="00E36047">
              <w:rPr>
                <w:rFonts w:ascii="Arial" w:hAnsi="Arial" w:cs="Arial"/>
                <w:b/>
                <w:sz w:val="22"/>
                <w:szCs w:val="22"/>
              </w:rPr>
              <w:t>Welcome and Introductions</w:t>
            </w:r>
          </w:p>
          <w:p w14:paraId="11341D27" w14:textId="5CFB7238" w:rsidR="00F247E4" w:rsidRPr="00E36047" w:rsidRDefault="00F247E4" w:rsidP="00EC28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174F1792" w14:textId="1AC00A30" w:rsidR="00F247E4" w:rsidRPr="00E36047" w:rsidRDefault="00AE7254" w:rsidP="00EC28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6047">
              <w:rPr>
                <w:rFonts w:ascii="Arial" w:hAnsi="Arial" w:cs="Arial"/>
                <w:b/>
                <w:sz w:val="22"/>
                <w:szCs w:val="22"/>
              </w:rPr>
              <w:t>By whom</w:t>
            </w:r>
          </w:p>
        </w:tc>
      </w:tr>
      <w:tr w:rsidR="00F247E4" w:rsidRPr="00E36047" w14:paraId="177ACC47" w14:textId="77777777" w:rsidTr="35BC906B">
        <w:tc>
          <w:tcPr>
            <w:tcW w:w="9271" w:type="dxa"/>
            <w:shd w:val="clear" w:color="auto" w:fill="auto"/>
          </w:tcPr>
          <w:p w14:paraId="1D835237" w14:textId="77777777" w:rsidR="00E36047" w:rsidRPr="00E36047" w:rsidRDefault="00E36047" w:rsidP="00EC281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304478A" w14:textId="3446DC6F" w:rsidR="00104277" w:rsidRPr="00E36047" w:rsidRDefault="00403877" w:rsidP="00EC2816">
            <w:pPr>
              <w:rPr>
                <w:rFonts w:ascii="Arial" w:hAnsi="Arial" w:cs="Arial"/>
                <w:sz w:val="22"/>
                <w:szCs w:val="22"/>
              </w:rPr>
            </w:pPr>
            <w:r w:rsidRPr="00E36047">
              <w:rPr>
                <w:rFonts w:ascii="Arial" w:hAnsi="Arial" w:cs="Arial"/>
                <w:b/>
                <w:sz w:val="22"/>
                <w:szCs w:val="22"/>
              </w:rPr>
              <w:t xml:space="preserve">1.1: </w:t>
            </w:r>
            <w:r w:rsidR="00104277" w:rsidRPr="00E36047">
              <w:rPr>
                <w:rFonts w:ascii="Arial" w:hAnsi="Arial" w:cs="Arial"/>
                <w:sz w:val="22"/>
                <w:szCs w:val="22"/>
              </w:rPr>
              <w:t>The chair</w:t>
            </w:r>
            <w:r w:rsidR="009F5BCF" w:rsidRPr="00E36047">
              <w:rPr>
                <w:rFonts w:ascii="Arial" w:hAnsi="Arial" w:cs="Arial"/>
                <w:sz w:val="22"/>
                <w:szCs w:val="22"/>
              </w:rPr>
              <w:t>man</w:t>
            </w:r>
            <w:r w:rsidR="00104277" w:rsidRPr="00E36047">
              <w:rPr>
                <w:rFonts w:ascii="Arial" w:hAnsi="Arial" w:cs="Arial"/>
                <w:sz w:val="22"/>
                <w:szCs w:val="22"/>
              </w:rPr>
              <w:t xml:space="preserve"> welcomed everyone to the meeting and apologies </w:t>
            </w:r>
            <w:r w:rsidR="00A23776" w:rsidRPr="00E36047">
              <w:rPr>
                <w:rFonts w:ascii="Arial" w:hAnsi="Arial" w:cs="Arial"/>
                <w:sz w:val="22"/>
                <w:szCs w:val="22"/>
              </w:rPr>
              <w:t xml:space="preserve">were </w:t>
            </w:r>
            <w:r w:rsidR="00104277" w:rsidRPr="00E36047">
              <w:rPr>
                <w:rFonts w:ascii="Arial" w:hAnsi="Arial" w:cs="Arial"/>
                <w:sz w:val="22"/>
                <w:szCs w:val="22"/>
              </w:rPr>
              <w:t>given.</w:t>
            </w:r>
          </w:p>
          <w:p w14:paraId="7E76400B" w14:textId="77777777" w:rsidR="00104277" w:rsidRPr="00E36047" w:rsidRDefault="00104277" w:rsidP="00EC28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5CCBF9" w14:textId="20165BE4" w:rsidR="00104277" w:rsidRDefault="7FF16C98" w:rsidP="00EC2816">
            <w:pPr>
              <w:rPr>
                <w:rFonts w:ascii="Arial" w:hAnsi="Arial" w:cs="Arial"/>
                <w:sz w:val="22"/>
                <w:szCs w:val="22"/>
              </w:rPr>
            </w:pPr>
            <w:r w:rsidRPr="00E360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1.2: </w:t>
            </w:r>
            <w:r w:rsidRPr="00E36047">
              <w:rPr>
                <w:rFonts w:ascii="Arial" w:hAnsi="Arial" w:cs="Arial"/>
                <w:sz w:val="22"/>
                <w:szCs w:val="22"/>
              </w:rPr>
              <w:t xml:space="preserve">Declarations of interest: </w:t>
            </w:r>
            <w:r w:rsidR="00A5633D" w:rsidRPr="00E36047">
              <w:rPr>
                <w:rFonts w:ascii="Arial" w:hAnsi="Arial" w:cs="Arial"/>
                <w:sz w:val="22"/>
                <w:szCs w:val="22"/>
              </w:rPr>
              <w:t>None</w:t>
            </w:r>
            <w:r w:rsidR="0075422E" w:rsidRPr="00E3604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EB3BEB" w14:textId="77777777" w:rsidR="008F575F" w:rsidRDefault="008F575F" w:rsidP="00EC28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99C895" w14:textId="3DF1D37D" w:rsidR="008F575F" w:rsidRPr="008F575F" w:rsidRDefault="008F575F" w:rsidP="00EC28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575F">
              <w:rPr>
                <w:rFonts w:ascii="Arial" w:hAnsi="Arial" w:cs="Arial"/>
                <w:b/>
                <w:bCs/>
                <w:sz w:val="22"/>
                <w:szCs w:val="22"/>
              </w:rPr>
              <w:t>1.3: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90ECD" w:rsidRPr="00F90ECD">
              <w:rPr>
                <w:rFonts w:ascii="Arial" w:hAnsi="Arial" w:cs="Arial"/>
                <w:sz w:val="22"/>
                <w:szCs w:val="22"/>
              </w:rPr>
              <w:t>Register of Interest forms</w:t>
            </w:r>
            <w:r w:rsidR="00F90ECD">
              <w:rPr>
                <w:rFonts w:ascii="Arial" w:hAnsi="Arial" w:cs="Arial"/>
                <w:sz w:val="22"/>
                <w:szCs w:val="22"/>
              </w:rPr>
              <w:t>:</w:t>
            </w:r>
            <w:r w:rsidR="00B1529F">
              <w:rPr>
                <w:rFonts w:ascii="Arial" w:hAnsi="Arial" w:cs="Arial"/>
                <w:sz w:val="22"/>
                <w:szCs w:val="22"/>
              </w:rPr>
              <w:t xml:space="preserve"> Members will be asked to renew these </w:t>
            </w:r>
            <w:r w:rsidR="008C6C89">
              <w:rPr>
                <w:rFonts w:ascii="Arial" w:hAnsi="Arial" w:cs="Arial"/>
                <w:sz w:val="22"/>
                <w:szCs w:val="22"/>
              </w:rPr>
              <w:t>forms in April</w:t>
            </w:r>
            <w:r w:rsidR="00B62EB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4D0086E" w14:textId="0BE02C32" w:rsidR="00262A64" w:rsidRPr="00E36047" w:rsidRDefault="00262A64" w:rsidP="00EC28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1BCC03" w14:textId="5F4033C0" w:rsidR="005F1E57" w:rsidRDefault="00262A64" w:rsidP="00EC2816">
            <w:pPr>
              <w:rPr>
                <w:rFonts w:ascii="Arial" w:hAnsi="Arial" w:cs="Arial"/>
                <w:sz w:val="22"/>
                <w:szCs w:val="22"/>
              </w:rPr>
            </w:pPr>
            <w:r w:rsidRPr="00E36047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  <w:r w:rsidR="00B62EB9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E3604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E360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2EB9">
              <w:rPr>
                <w:rFonts w:ascii="Arial" w:hAnsi="Arial" w:cs="Arial"/>
                <w:sz w:val="22"/>
                <w:szCs w:val="22"/>
              </w:rPr>
              <w:t>Governance in 2022</w:t>
            </w:r>
            <w:r w:rsidR="00832A4F">
              <w:rPr>
                <w:rFonts w:ascii="Arial" w:hAnsi="Arial" w:cs="Arial"/>
                <w:sz w:val="22"/>
                <w:szCs w:val="22"/>
              </w:rPr>
              <w:t>: The AONB Terms of Reference</w:t>
            </w:r>
            <w:r w:rsidR="001132A8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1132A8">
              <w:rPr>
                <w:rFonts w:ascii="Arial" w:hAnsi="Arial" w:cs="Arial"/>
                <w:sz w:val="22"/>
                <w:szCs w:val="22"/>
              </w:rPr>
              <w:t>ToR</w:t>
            </w:r>
            <w:proofErr w:type="spellEnd"/>
            <w:r w:rsidR="001132A8">
              <w:rPr>
                <w:rFonts w:ascii="Arial" w:hAnsi="Arial" w:cs="Arial"/>
                <w:sz w:val="22"/>
                <w:szCs w:val="22"/>
              </w:rPr>
              <w:t>)</w:t>
            </w:r>
            <w:r w:rsidR="00832A4F">
              <w:rPr>
                <w:rFonts w:ascii="Arial" w:hAnsi="Arial" w:cs="Arial"/>
                <w:sz w:val="22"/>
                <w:szCs w:val="22"/>
              </w:rPr>
              <w:t xml:space="preserve"> will be reviewed</w:t>
            </w:r>
            <w:r w:rsidR="00476A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1E57">
              <w:rPr>
                <w:rFonts w:ascii="Arial" w:hAnsi="Arial" w:cs="Arial"/>
                <w:sz w:val="22"/>
                <w:szCs w:val="22"/>
              </w:rPr>
              <w:t xml:space="preserve">by the AONB Team </w:t>
            </w:r>
            <w:r w:rsidR="002258C6">
              <w:rPr>
                <w:rFonts w:ascii="Arial" w:hAnsi="Arial" w:cs="Arial"/>
                <w:sz w:val="22"/>
                <w:szCs w:val="22"/>
              </w:rPr>
              <w:t>and the chair/vice chair</w:t>
            </w:r>
            <w:r w:rsidR="00E4273E">
              <w:rPr>
                <w:rFonts w:ascii="Arial" w:hAnsi="Arial" w:cs="Arial"/>
                <w:sz w:val="22"/>
                <w:szCs w:val="22"/>
              </w:rPr>
              <w:t>s</w:t>
            </w:r>
            <w:r w:rsidR="002258C6">
              <w:rPr>
                <w:rFonts w:ascii="Arial" w:hAnsi="Arial" w:cs="Arial"/>
                <w:sz w:val="22"/>
                <w:szCs w:val="22"/>
              </w:rPr>
              <w:t xml:space="preserve"> and presented at the next management group meeting for discussion and approval</w:t>
            </w:r>
            <w:r w:rsidR="00266FED">
              <w:rPr>
                <w:rFonts w:ascii="Arial" w:hAnsi="Arial" w:cs="Arial"/>
                <w:sz w:val="22"/>
                <w:szCs w:val="22"/>
              </w:rPr>
              <w:t>.</w:t>
            </w:r>
            <w:r w:rsidR="00476A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6FED">
              <w:rPr>
                <w:rFonts w:ascii="Arial" w:hAnsi="Arial" w:cs="Arial"/>
                <w:sz w:val="22"/>
                <w:szCs w:val="22"/>
              </w:rPr>
              <w:t xml:space="preserve"> All present agreed </w:t>
            </w:r>
            <w:r w:rsidR="001132A8">
              <w:rPr>
                <w:rFonts w:ascii="Arial" w:hAnsi="Arial" w:cs="Arial"/>
                <w:sz w:val="22"/>
                <w:szCs w:val="22"/>
              </w:rPr>
              <w:t xml:space="preserve">the process for review of the </w:t>
            </w:r>
            <w:proofErr w:type="spellStart"/>
            <w:r w:rsidR="001132A8">
              <w:rPr>
                <w:rFonts w:ascii="Arial" w:hAnsi="Arial" w:cs="Arial"/>
                <w:sz w:val="22"/>
                <w:szCs w:val="22"/>
              </w:rPr>
              <w:t>ToR</w:t>
            </w:r>
            <w:proofErr w:type="spellEnd"/>
            <w:r w:rsidR="0050755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FCD37B" w14:textId="77777777" w:rsidR="00484ABE" w:rsidRDefault="00484ABE" w:rsidP="00EC28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88EA85" w14:textId="1E95FAF4" w:rsidR="005F1E57" w:rsidRDefault="001132A8" w:rsidP="00EC28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476A8E">
              <w:rPr>
                <w:rFonts w:ascii="Arial" w:hAnsi="Arial" w:cs="Arial"/>
                <w:sz w:val="22"/>
                <w:szCs w:val="22"/>
              </w:rPr>
              <w:t>onsideration will be given to adding a</w:t>
            </w:r>
            <w:r w:rsidR="00784566">
              <w:rPr>
                <w:rFonts w:ascii="Arial" w:hAnsi="Arial" w:cs="Arial"/>
                <w:sz w:val="22"/>
                <w:szCs w:val="22"/>
              </w:rPr>
              <w:t xml:space="preserve"> paragraph</w:t>
            </w:r>
            <w:r w:rsidR="00C96DA3">
              <w:rPr>
                <w:rFonts w:ascii="Arial" w:hAnsi="Arial" w:cs="Arial"/>
                <w:sz w:val="22"/>
                <w:szCs w:val="22"/>
              </w:rPr>
              <w:t xml:space="preserve">, to the </w:t>
            </w:r>
            <w:proofErr w:type="spellStart"/>
            <w:r w:rsidR="00C96DA3">
              <w:rPr>
                <w:rFonts w:ascii="Arial" w:hAnsi="Arial" w:cs="Arial"/>
                <w:sz w:val="22"/>
                <w:szCs w:val="22"/>
              </w:rPr>
              <w:t>ToR</w:t>
            </w:r>
            <w:proofErr w:type="spellEnd"/>
            <w:r w:rsidR="00F14750">
              <w:rPr>
                <w:rFonts w:ascii="Arial" w:hAnsi="Arial" w:cs="Arial"/>
                <w:sz w:val="22"/>
                <w:szCs w:val="22"/>
              </w:rPr>
              <w:t>,</w:t>
            </w:r>
            <w:r w:rsidR="00784566">
              <w:rPr>
                <w:rFonts w:ascii="Arial" w:hAnsi="Arial" w:cs="Arial"/>
                <w:sz w:val="22"/>
                <w:szCs w:val="22"/>
              </w:rPr>
              <w:t xml:space="preserve"> about the appointment of an independent chair</w:t>
            </w:r>
            <w:r w:rsidR="00680E42">
              <w:rPr>
                <w:rFonts w:ascii="Arial" w:hAnsi="Arial" w:cs="Arial"/>
                <w:sz w:val="22"/>
                <w:szCs w:val="22"/>
              </w:rPr>
              <w:t>.</w:t>
            </w:r>
            <w:r w:rsidR="004C025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820A8BE" w14:textId="77777777" w:rsidR="00484ABE" w:rsidRDefault="00484ABE" w:rsidP="00EC28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0C318A" w14:textId="12F8DA68" w:rsidR="00262A64" w:rsidRPr="00E36047" w:rsidRDefault="004C0253" w:rsidP="00EC28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Elections for the</w:t>
            </w:r>
            <w:r w:rsidR="003E241A">
              <w:rPr>
                <w:rFonts w:ascii="Arial" w:hAnsi="Arial" w:cs="Arial"/>
                <w:sz w:val="22"/>
                <w:szCs w:val="22"/>
              </w:rPr>
              <w:t xml:space="preserve"> positions of</w:t>
            </w:r>
            <w:r>
              <w:rPr>
                <w:rFonts w:ascii="Arial" w:hAnsi="Arial" w:cs="Arial"/>
                <w:sz w:val="22"/>
                <w:szCs w:val="22"/>
              </w:rPr>
              <w:t xml:space="preserve"> chair</w:t>
            </w:r>
            <w:r w:rsidR="00E60BB7">
              <w:rPr>
                <w:rFonts w:ascii="Arial" w:hAnsi="Arial" w:cs="Arial"/>
                <w:sz w:val="22"/>
                <w:szCs w:val="22"/>
              </w:rPr>
              <w:t>/vice chair</w:t>
            </w:r>
            <w:r w:rsidR="00CB662B">
              <w:rPr>
                <w:rFonts w:ascii="Arial" w:hAnsi="Arial" w:cs="Arial"/>
                <w:sz w:val="22"/>
                <w:szCs w:val="22"/>
              </w:rPr>
              <w:t>/s</w:t>
            </w:r>
            <w:r w:rsidR="00E60BB7">
              <w:rPr>
                <w:rFonts w:ascii="Arial" w:hAnsi="Arial" w:cs="Arial"/>
                <w:sz w:val="22"/>
                <w:szCs w:val="22"/>
              </w:rPr>
              <w:t xml:space="preserve"> will be held </w:t>
            </w:r>
            <w:r w:rsidR="002F612C">
              <w:rPr>
                <w:rFonts w:ascii="Arial" w:hAnsi="Arial" w:cs="Arial"/>
                <w:sz w:val="22"/>
                <w:szCs w:val="22"/>
              </w:rPr>
              <w:t>in the Autumn</w:t>
            </w:r>
            <w:r w:rsidR="007D5094">
              <w:rPr>
                <w:rFonts w:ascii="Arial" w:hAnsi="Arial" w:cs="Arial"/>
                <w:sz w:val="22"/>
                <w:szCs w:val="22"/>
              </w:rPr>
              <w:t>;</w:t>
            </w:r>
            <w:r w:rsidR="002F612C">
              <w:rPr>
                <w:rFonts w:ascii="Arial" w:hAnsi="Arial" w:cs="Arial"/>
                <w:sz w:val="22"/>
                <w:szCs w:val="22"/>
              </w:rPr>
              <w:t xml:space="preserve"> anyone w</w:t>
            </w:r>
            <w:r w:rsidR="007D5094">
              <w:rPr>
                <w:rFonts w:ascii="Arial" w:hAnsi="Arial" w:cs="Arial"/>
                <w:sz w:val="22"/>
                <w:szCs w:val="22"/>
              </w:rPr>
              <w:t>ho has</w:t>
            </w:r>
            <w:r w:rsidR="002F612C">
              <w:rPr>
                <w:rFonts w:ascii="Arial" w:hAnsi="Arial" w:cs="Arial"/>
                <w:sz w:val="22"/>
                <w:szCs w:val="22"/>
              </w:rPr>
              <w:t xml:space="preserve"> an interest in these roles </w:t>
            </w:r>
            <w:r w:rsidR="00405C28">
              <w:rPr>
                <w:rFonts w:ascii="Arial" w:hAnsi="Arial" w:cs="Arial"/>
                <w:sz w:val="22"/>
                <w:szCs w:val="22"/>
              </w:rPr>
              <w:t>should speak to Tim Youngs.</w:t>
            </w:r>
          </w:p>
          <w:p w14:paraId="5AD35BDF" w14:textId="61C39138" w:rsidR="00476A8E" w:rsidRPr="00E36047" w:rsidRDefault="00476A8E" w:rsidP="003F2F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0B81551F" w14:textId="1E86AE75" w:rsidR="000244C2" w:rsidRPr="00E36047" w:rsidRDefault="000244C2" w:rsidP="00EC281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DFEF2D2" w14:textId="77777777" w:rsidR="000244C2" w:rsidRPr="00E36047" w:rsidRDefault="000244C2" w:rsidP="00EC28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CF4061" w14:textId="77777777" w:rsidR="00FD39B4" w:rsidRPr="00E36047" w:rsidRDefault="00FD39B4" w:rsidP="00EC28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152C43" w14:textId="77777777" w:rsidR="00262A64" w:rsidRPr="00E36047" w:rsidRDefault="00262A64" w:rsidP="00EC28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581661" w14:textId="77777777" w:rsidR="00262A64" w:rsidRPr="00E36047" w:rsidRDefault="00262A64" w:rsidP="00EC28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D04C3E" w14:textId="1E5735FF" w:rsidR="00262A64" w:rsidRPr="00E36047" w:rsidRDefault="00B62EB9" w:rsidP="00EC28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</w:t>
            </w:r>
          </w:p>
          <w:p w14:paraId="55D2A7BD" w14:textId="29FA992D" w:rsidR="00262A64" w:rsidRDefault="00262A64" w:rsidP="00EC28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D30C72" w14:textId="77777777" w:rsidR="00E36047" w:rsidRPr="00E36047" w:rsidRDefault="00E36047" w:rsidP="00EC28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D8A0BD" w14:textId="77777777" w:rsidR="00262A64" w:rsidRDefault="00405C28" w:rsidP="00EC28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</w:t>
            </w:r>
          </w:p>
          <w:p w14:paraId="3AC56D64" w14:textId="77777777" w:rsidR="00484ABE" w:rsidRDefault="00484ABE" w:rsidP="00EC28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44FAC3" w14:textId="77777777" w:rsidR="00484ABE" w:rsidRDefault="00484ABE" w:rsidP="00EC28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73A643" w14:textId="77777777" w:rsidR="00484ABE" w:rsidRDefault="00484ABE" w:rsidP="00EC28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B85117" w14:textId="77777777" w:rsidR="00484ABE" w:rsidRDefault="00484ABE" w:rsidP="00EC28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400231" w14:textId="77777777" w:rsidR="00484ABE" w:rsidRDefault="00484ABE" w:rsidP="00EC28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A4AB6A" w14:textId="77777777" w:rsidR="00484ABE" w:rsidRDefault="00484ABE" w:rsidP="00EC28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784EFA" w14:textId="09A0FA08" w:rsidR="00484ABE" w:rsidRPr="00E36047" w:rsidRDefault="00484ABE" w:rsidP="00EC28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</w:t>
            </w:r>
          </w:p>
        </w:tc>
      </w:tr>
      <w:tr w:rsidR="009071B5" w:rsidRPr="00E36047" w14:paraId="1861C0CB" w14:textId="77777777" w:rsidTr="35BC906B">
        <w:tc>
          <w:tcPr>
            <w:tcW w:w="9271" w:type="dxa"/>
            <w:shd w:val="clear" w:color="auto" w:fill="92D050"/>
          </w:tcPr>
          <w:p w14:paraId="31D31A55" w14:textId="77777777" w:rsidR="009071B5" w:rsidRDefault="009071B5" w:rsidP="00EC28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6047">
              <w:rPr>
                <w:rFonts w:ascii="Arial" w:hAnsi="Arial" w:cs="Arial"/>
                <w:b/>
                <w:sz w:val="22"/>
                <w:szCs w:val="22"/>
              </w:rPr>
              <w:t>ITEM 2</w:t>
            </w:r>
            <w:r w:rsidR="00961E5D" w:rsidRPr="00E360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9187A" w:rsidRPr="00E36047">
              <w:rPr>
                <w:rFonts w:ascii="Arial" w:hAnsi="Arial" w:cs="Arial"/>
                <w:b/>
                <w:sz w:val="22"/>
                <w:szCs w:val="22"/>
              </w:rPr>
              <w:t xml:space="preserve">WORKSHOP: </w:t>
            </w:r>
            <w:r w:rsidR="00295B77">
              <w:rPr>
                <w:rFonts w:ascii="Arial" w:hAnsi="Arial" w:cs="Arial"/>
                <w:b/>
                <w:sz w:val="22"/>
                <w:szCs w:val="22"/>
              </w:rPr>
              <w:t>Landscapes (Glover) review</w:t>
            </w:r>
            <w:r w:rsidR="00D1110F">
              <w:rPr>
                <w:rFonts w:ascii="Arial" w:hAnsi="Arial" w:cs="Arial"/>
                <w:b/>
                <w:sz w:val="22"/>
                <w:szCs w:val="22"/>
              </w:rPr>
              <w:t xml:space="preserve"> – live government consultation</w:t>
            </w:r>
          </w:p>
          <w:p w14:paraId="48F8B018" w14:textId="12326180" w:rsidR="00D1110F" w:rsidRPr="00E36047" w:rsidRDefault="00D1110F" w:rsidP="00EC281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078870F3" w14:textId="77777777" w:rsidR="009071B5" w:rsidRPr="00E36047" w:rsidRDefault="009071B5" w:rsidP="00EC28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1B5" w:rsidRPr="00E36047" w14:paraId="1BA911BF" w14:textId="77777777" w:rsidTr="35BC906B">
        <w:tc>
          <w:tcPr>
            <w:tcW w:w="9271" w:type="dxa"/>
            <w:shd w:val="clear" w:color="auto" w:fill="auto"/>
          </w:tcPr>
          <w:p w14:paraId="694EF5D5" w14:textId="77777777" w:rsidR="00E36047" w:rsidRPr="00E36047" w:rsidRDefault="00E36047" w:rsidP="00EC2816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73BC5E28" w14:textId="26321812" w:rsidR="0045064D" w:rsidRDefault="008105D9" w:rsidP="0062619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</w:t>
            </w:r>
            <w:r w:rsidR="000E5886">
              <w:rPr>
                <w:rFonts w:ascii="Arial" w:hAnsi="Arial" w:cs="Arial"/>
                <w:bCs/>
                <w:sz w:val="22"/>
                <w:szCs w:val="22"/>
              </w:rPr>
              <w:t xml:space="preserve"> gave a presentation on the </w:t>
            </w:r>
            <w:r w:rsidR="0045064D">
              <w:rPr>
                <w:rFonts w:ascii="Arial" w:hAnsi="Arial" w:cs="Arial"/>
                <w:bCs/>
                <w:sz w:val="22"/>
                <w:szCs w:val="22"/>
              </w:rPr>
              <w:t>government</w:t>
            </w:r>
            <w:r w:rsidR="005620EB">
              <w:rPr>
                <w:rFonts w:ascii="Arial" w:hAnsi="Arial" w:cs="Arial"/>
                <w:bCs/>
                <w:sz w:val="22"/>
                <w:szCs w:val="22"/>
              </w:rPr>
              <w:t>’</w:t>
            </w:r>
            <w:r w:rsidR="0045064D">
              <w:rPr>
                <w:rFonts w:ascii="Arial" w:hAnsi="Arial" w:cs="Arial"/>
                <w:bCs/>
                <w:sz w:val="22"/>
                <w:szCs w:val="22"/>
              </w:rPr>
              <w:t>s response to the Glover review.</w:t>
            </w:r>
          </w:p>
          <w:p w14:paraId="1E9CA74D" w14:textId="4509F598" w:rsidR="00F70714" w:rsidRDefault="00981017" w:rsidP="0062619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Glover review made 27 responses </w:t>
            </w:r>
            <w:r w:rsidR="008105D9">
              <w:rPr>
                <w:rFonts w:ascii="Arial" w:hAnsi="Arial" w:cs="Arial"/>
                <w:bCs/>
                <w:sz w:val="22"/>
                <w:szCs w:val="22"/>
              </w:rPr>
              <w:t>however,</w:t>
            </w:r>
            <w:r w:rsidR="009A2190">
              <w:rPr>
                <w:rFonts w:ascii="Arial" w:hAnsi="Arial" w:cs="Arial"/>
                <w:bCs/>
                <w:sz w:val="22"/>
                <w:szCs w:val="22"/>
              </w:rPr>
              <w:t xml:space="preserve"> the government have not responded to all of them.</w:t>
            </w:r>
          </w:p>
          <w:p w14:paraId="1A319921" w14:textId="17DFB973" w:rsidR="00337236" w:rsidRPr="00912AF8" w:rsidRDefault="00337236" w:rsidP="0062619E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NAAONB will be submitting a response on behalf of </w:t>
            </w:r>
            <w:r w:rsidR="008471AF">
              <w:rPr>
                <w:rFonts w:ascii="Arial" w:hAnsi="Arial" w:cs="Arial"/>
                <w:bCs/>
                <w:sz w:val="22"/>
                <w:szCs w:val="22"/>
              </w:rPr>
              <w:t xml:space="preserve">the 34 AONBs and </w:t>
            </w:r>
            <w:r w:rsidR="00980398">
              <w:rPr>
                <w:rFonts w:ascii="Arial" w:hAnsi="Arial" w:cs="Arial"/>
                <w:bCs/>
                <w:sz w:val="22"/>
                <w:szCs w:val="22"/>
              </w:rPr>
              <w:t>will be</w:t>
            </w:r>
            <w:r w:rsidR="007D4109">
              <w:rPr>
                <w:rFonts w:ascii="Arial" w:hAnsi="Arial" w:cs="Arial"/>
                <w:bCs/>
                <w:sz w:val="22"/>
                <w:szCs w:val="22"/>
              </w:rPr>
              <w:t xml:space="preserve"> focussing</w:t>
            </w:r>
            <w:r w:rsidR="00CB404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D4109">
              <w:rPr>
                <w:rFonts w:ascii="Arial" w:hAnsi="Arial" w:cs="Arial"/>
                <w:bCs/>
                <w:sz w:val="22"/>
                <w:szCs w:val="22"/>
              </w:rPr>
              <w:t>on proposal</w:t>
            </w:r>
            <w:r w:rsidR="005022DF">
              <w:rPr>
                <w:rFonts w:ascii="Arial" w:hAnsi="Arial" w:cs="Arial"/>
                <w:bCs/>
                <w:sz w:val="22"/>
                <w:szCs w:val="22"/>
              </w:rPr>
              <w:t xml:space="preserve"> 24</w:t>
            </w:r>
            <w:r w:rsidR="00912AF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24510"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="00912AF8">
              <w:rPr>
                <w:rFonts w:ascii="Arial" w:hAnsi="Arial" w:cs="Arial"/>
                <w:bCs/>
                <w:sz w:val="22"/>
                <w:szCs w:val="22"/>
              </w:rPr>
              <w:t>‘</w:t>
            </w:r>
            <w:r w:rsidR="005022DF" w:rsidRPr="00912AF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AONBs should be </w:t>
            </w:r>
            <w:r w:rsidR="006D4D1F" w:rsidRPr="00912AF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strengthened with purposes, powers &amp; resources</w:t>
            </w:r>
            <w:r w:rsidR="004E5001" w:rsidRPr="00912AF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and renamed as</w:t>
            </w:r>
            <w:r w:rsidR="004E5001" w:rsidRPr="00912AF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4E5001" w:rsidRPr="00912AF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national </w:t>
            </w:r>
            <w:proofErr w:type="gramStart"/>
            <w:r w:rsidR="004E5001" w:rsidRPr="00912AF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landscapes</w:t>
            </w:r>
            <w:r w:rsidR="00912AF8" w:rsidRPr="00912AF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’</w:t>
            </w:r>
            <w:proofErr w:type="gramEnd"/>
            <w:r w:rsidR="004E5001" w:rsidRPr="00912AF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.</w:t>
            </w:r>
            <w:r w:rsidR="0098039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980398">
              <w:rPr>
                <w:rFonts w:ascii="Arial" w:hAnsi="Arial" w:cs="Arial"/>
                <w:bCs/>
                <w:sz w:val="22"/>
                <w:szCs w:val="22"/>
              </w:rPr>
              <w:t xml:space="preserve"> AONBs will also be submitting their own responses.</w:t>
            </w:r>
          </w:p>
          <w:p w14:paraId="1944C977" w14:textId="25FD3A25" w:rsidR="005620EB" w:rsidRDefault="00B27A03" w:rsidP="0062619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There are 15 sections</w:t>
            </w:r>
            <w:r w:rsidR="00C52701">
              <w:rPr>
                <w:rFonts w:ascii="Arial" w:hAnsi="Arial" w:cs="Arial"/>
                <w:bCs/>
                <w:sz w:val="22"/>
                <w:szCs w:val="22"/>
              </w:rPr>
              <w:t xml:space="preserve"> within the government response that the </w:t>
            </w:r>
            <w:r w:rsidR="00AA7DC8">
              <w:rPr>
                <w:rFonts w:ascii="Arial" w:hAnsi="Arial" w:cs="Arial"/>
                <w:bCs/>
                <w:sz w:val="22"/>
                <w:szCs w:val="22"/>
              </w:rPr>
              <w:t xml:space="preserve">Blackdown Hills </w:t>
            </w:r>
            <w:r w:rsidR="00C52701">
              <w:rPr>
                <w:rFonts w:ascii="Arial" w:hAnsi="Arial" w:cs="Arial"/>
                <w:bCs/>
                <w:sz w:val="22"/>
                <w:szCs w:val="22"/>
              </w:rPr>
              <w:t xml:space="preserve">AONB have made a draft comment on </w:t>
            </w:r>
            <w:r w:rsidR="00033402">
              <w:rPr>
                <w:rFonts w:ascii="Arial" w:hAnsi="Arial" w:cs="Arial"/>
                <w:bCs/>
                <w:sz w:val="22"/>
                <w:szCs w:val="22"/>
              </w:rPr>
              <w:t>and after discussion the following points were made</w:t>
            </w:r>
            <w:r w:rsidR="003A518B">
              <w:rPr>
                <w:rFonts w:ascii="Arial" w:hAnsi="Arial" w:cs="Arial"/>
                <w:bCs/>
                <w:sz w:val="22"/>
                <w:szCs w:val="22"/>
              </w:rPr>
              <w:t xml:space="preserve"> (and will be included </w:t>
            </w:r>
            <w:r w:rsidR="00A0267B">
              <w:rPr>
                <w:rFonts w:ascii="Arial" w:hAnsi="Arial" w:cs="Arial"/>
                <w:bCs/>
                <w:sz w:val="22"/>
                <w:szCs w:val="22"/>
              </w:rPr>
              <w:t>in the response)</w:t>
            </w:r>
            <w:r w:rsidR="0003340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5CF340CA" w14:textId="17B26290" w:rsidR="00033402" w:rsidRDefault="00033402" w:rsidP="006261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C67">
              <w:rPr>
                <w:rFonts w:ascii="Arial" w:hAnsi="Arial" w:cs="Arial"/>
                <w:b/>
                <w:sz w:val="22"/>
                <w:szCs w:val="22"/>
              </w:rPr>
              <w:lastRenderedPageBreak/>
              <w:t>Discussion points</w:t>
            </w:r>
            <w:r w:rsidR="00B12BE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54D26">
              <w:rPr>
                <w:rFonts w:ascii="Arial" w:hAnsi="Arial" w:cs="Arial"/>
                <w:b/>
                <w:sz w:val="22"/>
                <w:szCs w:val="22"/>
              </w:rPr>
              <w:t xml:space="preserve"> (numbers relate to </w:t>
            </w:r>
            <w:r w:rsidR="00D52F02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C54D26">
              <w:rPr>
                <w:rFonts w:ascii="Arial" w:hAnsi="Arial" w:cs="Arial"/>
                <w:b/>
                <w:sz w:val="22"/>
                <w:szCs w:val="22"/>
              </w:rPr>
              <w:t>presentation points)</w:t>
            </w:r>
          </w:p>
          <w:p w14:paraId="4970B5DE" w14:textId="0195D816" w:rsidR="00C516B3" w:rsidRPr="00C516B3" w:rsidRDefault="00C516B3" w:rsidP="00C516B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Strengthened AONBs and new name</w:t>
            </w:r>
          </w:p>
          <w:p w14:paraId="12375183" w14:textId="77777777" w:rsidR="00FA1079" w:rsidRDefault="00FA1079" w:rsidP="00552F3A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="006F282F" w:rsidRPr="00C516B3">
              <w:rPr>
                <w:rFonts w:ascii="Arial" w:hAnsi="Arial" w:cs="Arial"/>
                <w:bCs/>
                <w:sz w:val="22"/>
                <w:szCs w:val="22"/>
              </w:rPr>
              <w:t xml:space="preserve">All supported the </w:t>
            </w:r>
            <w:r w:rsidR="00463954" w:rsidRPr="00C516B3">
              <w:rPr>
                <w:rFonts w:ascii="Arial" w:hAnsi="Arial" w:cs="Arial"/>
                <w:bCs/>
                <w:sz w:val="22"/>
                <w:szCs w:val="22"/>
              </w:rPr>
              <w:t>change of name to National Landscapes</w:t>
            </w:r>
            <w:r w:rsidR="00EB1323" w:rsidRPr="00C516B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00AC6" w:rsidRPr="00C516B3">
              <w:rPr>
                <w:rFonts w:ascii="Arial" w:hAnsi="Arial" w:cs="Arial"/>
                <w:bCs/>
                <w:sz w:val="22"/>
                <w:szCs w:val="22"/>
              </w:rPr>
              <w:t xml:space="preserve">although concern that this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14:paraId="0C092567" w14:textId="59E3BF5E" w:rsidR="00F80610" w:rsidRDefault="00FA1079" w:rsidP="00552F3A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="00100AC6" w:rsidRPr="00C516B3">
              <w:rPr>
                <w:rFonts w:ascii="Arial" w:hAnsi="Arial" w:cs="Arial"/>
                <w:bCs/>
                <w:sz w:val="22"/>
                <w:szCs w:val="22"/>
              </w:rPr>
              <w:t xml:space="preserve">should not be a rebranding exercise </w:t>
            </w:r>
            <w:r w:rsidR="007B4709" w:rsidRPr="00C516B3">
              <w:rPr>
                <w:rFonts w:ascii="Arial" w:hAnsi="Arial" w:cs="Arial"/>
                <w:bCs/>
                <w:sz w:val="22"/>
                <w:szCs w:val="22"/>
              </w:rPr>
              <w:t>with nothing behind it</w:t>
            </w:r>
          </w:p>
          <w:p w14:paraId="7FF69B4B" w14:textId="6E5010C8" w:rsidR="00054AF1" w:rsidRDefault="00054AF1" w:rsidP="00054AF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Strategic direction (new national landscape</w:t>
            </w:r>
            <w:r w:rsidR="00536E35">
              <w:rPr>
                <w:rFonts w:ascii="Arial" w:hAnsi="Arial" w:cs="Arial"/>
                <w:b/>
                <w:sz w:val="22"/>
                <w:szCs w:val="22"/>
              </w:rPr>
              <w:t xml:space="preserve"> partnership)</w:t>
            </w:r>
          </w:p>
          <w:p w14:paraId="3E916C3E" w14:textId="6B2DBCFE" w:rsidR="003346F7" w:rsidRDefault="00536E35" w:rsidP="001634B0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Need to stress that local </w:t>
            </w:r>
            <w:r w:rsidR="004842CF">
              <w:rPr>
                <w:rFonts w:ascii="Arial" w:hAnsi="Arial" w:cs="Arial"/>
                <w:bCs/>
                <w:sz w:val="22"/>
                <w:szCs w:val="22"/>
              </w:rPr>
              <w:t>autonomy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is important</w:t>
            </w:r>
          </w:p>
          <w:p w14:paraId="3A87E247" w14:textId="5E408247" w:rsidR="001634B0" w:rsidRDefault="003926BE" w:rsidP="001634B0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90924">
              <w:rPr>
                <w:rFonts w:ascii="Arial" w:hAnsi="Arial" w:cs="Arial"/>
                <w:b/>
                <w:sz w:val="22"/>
                <w:szCs w:val="22"/>
              </w:rPr>
              <w:t>Str</w:t>
            </w:r>
            <w:r w:rsidR="00190924" w:rsidRPr="00190924">
              <w:rPr>
                <w:rFonts w:ascii="Arial" w:hAnsi="Arial" w:cs="Arial"/>
                <w:b/>
                <w:sz w:val="22"/>
                <w:szCs w:val="22"/>
              </w:rPr>
              <w:t>ategic direction (new national landscapes strategy)</w:t>
            </w:r>
          </w:p>
          <w:p w14:paraId="40263C84" w14:textId="0AF3FD6D" w:rsidR="001238BD" w:rsidRDefault="001238BD" w:rsidP="001238BD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Important to keep work locally driven</w:t>
            </w:r>
          </w:p>
          <w:p w14:paraId="400DAE71" w14:textId="28EAD82D" w:rsidR="001238BD" w:rsidRDefault="00AB4317" w:rsidP="001238BD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 stronger mission for nature recovery (changed statutory purpose</w:t>
            </w:r>
            <w:r w:rsidR="001C4EE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5C8C8991" w14:textId="69F3E0F2" w:rsidR="00896AFE" w:rsidRDefault="009D44A9" w:rsidP="00896AFE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Very supportive of a nature recovery purpose</w:t>
            </w:r>
            <w:r w:rsidR="00021965">
              <w:rPr>
                <w:rFonts w:ascii="Arial" w:hAnsi="Arial" w:cs="Arial"/>
                <w:bCs/>
                <w:sz w:val="22"/>
                <w:szCs w:val="22"/>
              </w:rPr>
              <w:t xml:space="preserve"> however show caution as the</w:t>
            </w:r>
            <w:r w:rsidR="00C50FEB">
              <w:rPr>
                <w:rFonts w:ascii="Arial" w:hAnsi="Arial" w:cs="Arial"/>
                <w:bCs/>
                <w:sz w:val="22"/>
                <w:szCs w:val="22"/>
              </w:rPr>
              <w:t xml:space="preserve"> AONB is</w:t>
            </w:r>
            <w:r w:rsidR="00585E76">
              <w:rPr>
                <w:rFonts w:ascii="Arial" w:hAnsi="Arial" w:cs="Arial"/>
                <w:bCs/>
                <w:sz w:val="22"/>
                <w:szCs w:val="22"/>
              </w:rPr>
              <w:t xml:space="preserve"> not a local authorit</w:t>
            </w:r>
            <w:r w:rsidR="00896AFE">
              <w:rPr>
                <w:rFonts w:ascii="Arial" w:hAnsi="Arial" w:cs="Arial"/>
                <w:bCs/>
                <w:sz w:val="22"/>
                <w:szCs w:val="22"/>
              </w:rPr>
              <w:t>y</w:t>
            </w:r>
          </w:p>
          <w:p w14:paraId="72CF9814" w14:textId="6E79D33C" w:rsidR="00896AFE" w:rsidRDefault="00971940" w:rsidP="00896AF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896AFE" w:rsidRPr="00896AFE">
              <w:rPr>
                <w:rFonts w:ascii="Arial" w:hAnsi="Arial" w:cs="Arial"/>
                <w:b/>
                <w:sz w:val="22"/>
                <w:szCs w:val="22"/>
              </w:rPr>
              <w:t>13.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Management Plans</w:t>
            </w:r>
          </w:p>
          <w:p w14:paraId="0455F88E" w14:textId="77777777" w:rsidR="00053565" w:rsidRDefault="00A166E9" w:rsidP="00896AF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New guidance on management plans coming in January 2023</w:t>
            </w:r>
            <w:r w:rsidR="00D178F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E7FA5">
              <w:rPr>
                <w:rFonts w:ascii="Arial" w:hAnsi="Arial" w:cs="Arial"/>
                <w:bCs/>
                <w:sz w:val="22"/>
                <w:szCs w:val="22"/>
              </w:rPr>
              <w:t xml:space="preserve">plus a </w:t>
            </w:r>
            <w:r w:rsidR="00993C84">
              <w:rPr>
                <w:rFonts w:ascii="Arial" w:hAnsi="Arial" w:cs="Arial"/>
                <w:bCs/>
                <w:sz w:val="22"/>
                <w:szCs w:val="22"/>
              </w:rPr>
              <w:t xml:space="preserve">new </w:t>
            </w:r>
            <w:r w:rsidR="002E7FA5">
              <w:rPr>
                <w:rFonts w:ascii="Arial" w:hAnsi="Arial" w:cs="Arial"/>
                <w:bCs/>
                <w:sz w:val="22"/>
                <w:szCs w:val="22"/>
              </w:rPr>
              <w:t xml:space="preserve">National </w:t>
            </w:r>
            <w:r w:rsidR="005C46C5">
              <w:rPr>
                <w:rFonts w:ascii="Arial" w:hAnsi="Arial" w:cs="Arial"/>
                <w:bCs/>
                <w:sz w:val="22"/>
                <w:szCs w:val="22"/>
              </w:rPr>
              <w:t xml:space="preserve">       </w:t>
            </w:r>
          </w:p>
          <w:p w14:paraId="7E3CFBB6" w14:textId="77777777" w:rsidR="00903590" w:rsidRDefault="00053565" w:rsidP="00896AF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</w:t>
            </w:r>
            <w:r w:rsidR="002E7FA5">
              <w:rPr>
                <w:rFonts w:ascii="Arial" w:hAnsi="Arial" w:cs="Arial"/>
                <w:bCs/>
                <w:sz w:val="22"/>
                <w:szCs w:val="22"/>
              </w:rPr>
              <w:t xml:space="preserve">Landscapes Strategy, </w:t>
            </w:r>
            <w:r w:rsidR="00D178F4">
              <w:rPr>
                <w:rFonts w:ascii="Arial" w:hAnsi="Arial" w:cs="Arial"/>
                <w:bCs/>
                <w:sz w:val="22"/>
                <w:szCs w:val="22"/>
              </w:rPr>
              <w:t xml:space="preserve">therefore suggested </w:t>
            </w:r>
            <w:r w:rsidR="003C47C0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D178F4">
              <w:rPr>
                <w:rFonts w:ascii="Arial" w:hAnsi="Arial" w:cs="Arial"/>
                <w:bCs/>
                <w:sz w:val="22"/>
                <w:szCs w:val="22"/>
              </w:rPr>
              <w:t>hat</w:t>
            </w:r>
            <w:r w:rsidR="003C47C0">
              <w:rPr>
                <w:rFonts w:ascii="Arial" w:hAnsi="Arial" w:cs="Arial"/>
                <w:bCs/>
                <w:sz w:val="22"/>
                <w:szCs w:val="22"/>
              </w:rPr>
              <w:t xml:space="preserve"> the next management plan should run </w:t>
            </w:r>
            <w:r w:rsidR="0090359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EFDDEA4" w14:textId="4BA0B83A" w:rsidR="000128F8" w:rsidRPr="00903590" w:rsidRDefault="00903590" w:rsidP="00896AF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</w:t>
            </w:r>
            <w:r w:rsidR="003C47C0">
              <w:rPr>
                <w:rFonts w:ascii="Arial" w:hAnsi="Arial" w:cs="Arial"/>
                <w:bCs/>
                <w:sz w:val="22"/>
                <w:szCs w:val="22"/>
              </w:rPr>
              <w:t>from 2025-2030</w:t>
            </w:r>
            <w:r w:rsidR="000F1CC2">
              <w:rPr>
                <w:rFonts w:ascii="Arial" w:hAnsi="Arial" w:cs="Arial"/>
                <w:bCs/>
                <w:sz w:val="22"/>
                <w:szCs w:val="22"/>
              </w:rPr>
              <w:t>, agreed in principle by all present</w:t>
            </w:r>
          </w:p>
          <w:p w14:paraId="5FA9809A" w14:textId="2DEE3231" w:rsidR="000128F8" w:rsidRDefault="000128F8" w:rsidP="00FA1079">
            <w:pPr>
              <w:tabs>
                <w:tab w:val="left" w:pos="7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15.  </w:t>
            </w:r>
            <w:r w:rsidR="00F47190">
              <w:rPr>
                <w:rFonts w:ascii="Arial" w:hAnsi="Arial" w:cs="Arial"/>
                <w:b/>
                <w:sz w:val="22"/>
                <w:szCs w:val="22"/>
              </w:rPr>
              <w:t>Sustainable financing</w:t>
            </w:r>
          </w:p>
          <w:p w14:paraId="4D84116E" w14:textId="77777777" w:rsidR="00051FAB" w:rsidRDefault="00F47190" w:rsidP="00051FAB">
            <w:pPr>
              <w:tabs>
                <w:tab w:val="left" w:pos="71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</w:t>
            </w:r>
            <w:r w:rsidR="00051FAB">
              <w:rPr>
                <w:rFonts w:ascii="Arial" w:hAnsi="Arial" w:cs="Arial"/>
                <w:bCs/>
                <w:sz w:val="22"/>
                <w:szCs w:val="22"/>
              </w:rPr>
              <w:t xml:space="preserve">All agreed that </w:t>
            </w:r>
            <w:r w:rsidR="000124B2">
              <w:rPr>
                <w:rFonts w:ascii="Arial" w:hAnsi="Arial" w:cs="Arial"/>
                <w:bCs/>
                <w:sz w:val="22"/>
                <w:szCs w:val="22"/>
              </w:rPr>
              <w:t>AONB budgets need to double over the next 3 years</w:t>
            </w:r>
          </w:p>
          <w:p w14:paraId="5AB2CF86" w14:textId="77777777" w:rsidR="00051FAB" w:rsidRDefault="00051FAB" w:rsidP="00051FAB">
            <w:pPr>
              <w:tabs>
                <w:tab w:val="left" w:pos="71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F01E5AD" w14:textId="52E31865" w:rsidR="00A166E9" w:rsidRPr="00A166E9" w:rsidRDefault="00C744FB" w:rsidP="00051FAB">
            <w:pPr>
              <w:tabs>
                <w:tab w:val="left" w:pos="71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Final version of the AONB’s response will be sent out </w:t>
            </w:r>
            <w:r w:rsidR="00993C84">
              <w:rPr>
                <w:rFonts w:ascii="Arial" w:hAnsi="Arial" w:cs="Arial"/>
                <w:bCs/>
                <w:sz w:val="22"/>
                <w:szCs w:val="22"/>
              </w:rPr>
              <w:t xml:space="preserve">to members for final comments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by week ending </w:t>
            </w:r>
            <w:r w:rsidR="007F55D9">
              <w:rPr>
                <w:rFonts w:ascii="Arial" w:hAnsi="Arial" w:cs="Arial"/>
                <w:bCs/>
                <w:sz w:val="22"/>
                <w:szCs w:val="22"/>
              </w:rPr>
              <w:t>18</w:t>
            </w:r>
            <w:r w:rsidR="007F55D9" w:rsidRPr="007F55D9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7F55D9">
              <w:rPr>
                <w:rFonts w:ascii="Arial" w:hAnsi="Arial" w:cs="Arial"/>
                <w:bCs/>
                <w:sz w:val="22"/>
                <w:szCs w:val="22"/>
              </w:rPr>
              <w:t xml:space="preserve"> March 2022</w:t>
            </w:r>
            <w:r w:rsidR="00D1188E">
              <w:rPr>
                <w:rFonts w:ascii="Arial" w:hAnsi="Arial" w:cs="Arial"/>
                <w:bCs/>
                <w:sz w:val="22"/>
                <w:szCs w:val="22"/>
              </w:rPr>
              <w:t>. The response will then be submitted before the deadline on 9 April 2022.</w:t>
            </w:r>
          </w:p>
          <w:p w14:paraId="3016D5BD" w14:textId="6B55B587" w:rsidR="00EB1323" w:rsidRPr="006F282F" w:rsidRDefault="00EB1323" w:rsidP="0062619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5D8EEA78" w14:textId="77777777" w:rsidR="009071B5" w:rsidRPr="00E36047" w:rsidRDefault="009071B5" w:rsidP="00EC281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AA0EA11" w14:textId="77777777" w:rsidR="00973B3B" w:rsidRPr="00E36047" w:rsidRDefault="00973B3B" w:rsidP="00EC28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0C949D" w14:textId="77777777" w:rsidR="00973B3B" w:rsidRPr="00E36047" w:rsidRDefault="00973B3B" w:rsidP="00EC28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C0D76F" w14:textId="77777777" w:rsidR="00DB4EFD" w:rsidRPr="00E36047" w:rsidRDefault="00DB4EFD" w:rsidP="00EC28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1E035E" w14:textId="77777777" w:rsidR="00DB4EFD" w:rsidRPr="00E36047" w:rsidRDefault="00DB4EFD" w:rsidP="00EC28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B8AF88" w14:textId="77777777" w:rsidR="00DB4EFD" w:rsidRPr="00E36047" w:rsidRDefault="00DB4EFD" w:rsidP="00EC28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B79D37" w14:textId="77777777" w:rsidR="00DB4EFD" w:rsidRPr="00E36047" w:rsidRDefault="00DB4EFD" w:rsidP="00EC28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59CA52" w14:textId="252CC572" w:rsidR="00DB4EFD" w:rsidRPr="00E36047" w:rsidRDefault="00DB4EFD" w:rsidP="00EC28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1D7BFC" w14:textId="57D9560E" w:rsidR="000535A4" w:rsidRPr="00E36047" w:rsidRDefault="000535A4" w:rsidP="00EC28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965116" w14:textId="2A67E19E" w:rsidR="000535A4" w:rsidRPr="00E36047" w:rsidRDefault="000535A4" w:rsidP="00EC28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47231E" w14:textId="3A1B22FF" w:rsidR="007D11EB" w:rsidRPr="00E36047" w:rsidRDefault="007D11EB" w:rsidP="00EC28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A7FB86" w14:textId="77777777" w:rsidR="007D11EB" w:rsidRPr="00E36047" w:rsidRDefault="007D11EB" w:rsidP="00EC28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127F43" w14:textId="5E07F0A6" w:rsidR="008C44E2" w:rsidRPr="00E36047" w:rsidRDefault="008C44E2" w:rsidP="00EC28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10E9" w:rsidRPr="00E36047" w14:paraId="75309B11" w14:textId="77777777" w:rsidTr="35BC906B">
        <w:tc>
          <w:tcPr>
            <w:tcW w:w="9271" w:type="dxa"/>
            <w:shd w:val="clear" w:color="auto" w:fill="92D050"/>
          </w:tcPr>
          <w:p w14:paraId="47A95ADA" w14:textId="14A7E80C" w:rsidR="000110E9" w:rsidRPr="00E36047" w:rsidRDefault="000110E9" w:rsidP="00EC28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04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ITEM 3 Questions from the public</w:t>
            </w:r>
          </w:p>
          <w:p w14:paraId="480210B7" w14:textId="64B9D190" w:rsidR="000110E9" w:rsidRPr="00E36047" w:rsidRDefault="000110E9" w:rsidP="00EC28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124827EE" w14:textId="77777777" w:rsidR="000110E9" w:rsidRPr="00E36047" w:rsidRDefault="000110E9" w:rsidP="00EC28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110E9" w:rsidRPr="00E36047" w14:paraId="376E3250" w14:textId="77777777" w:rsidTr="35BC906B">
        <w:tc>
          <w:tcPr>
            <w:tcW w:w="9271" w:type="dxa"/>
            <w:shd w:val="clear" w:color="auto" w:fill="auto"/>
          </w:tcPr>
          <w:p w14:paraId="561E328D" w14:textId="742A25F5" w:rsidR="007560A3" w:rsidRPr="00E36047" w:rsidRDefault="000110E9" w:rsidP="00EC2816">
            <w:pPr>
              <w:rPr>
                <w:rFonts w:ascii="Arial" w:hAnsi="Arial" w:cs="Arial"/>
                <w:sz w:val="22"/>
                <w:szCs w:val="22"/>
              </w:rPr>
            </w:pPr>
            <w:r w:rsidRPr="00E36047">
              <w:rPr>
                <w:rFonts w:ascii="Arial" w:hAnsi="Arial" w:cs="Arial"/>
                <w:sz w:val="22"/>
                <w:szCs w:val="22"/>
              </w:rPr>
              <w:t>No questions received</w:t>
            </w:r>
            <w:r w:rsidR="008C44E2" w:rsidRPr="00E36047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gramStart"/>
            <w:r w:rsidR="008C44E2" w:rsidRPr="00E36047">
              <w:rPr>
                <w:rFonts w:ascii="Arial" w:hAnsi="Arial" w:cs="Arial"/>
                <w:sz w:val="22"/>
                <w:szCs w:val="22"/>
              </w:rPr>
              <w:t>none present</w:t>
            </w:r>
            <w:proofErr w:type="gramEnd"/>
            <w:r w:rsidRPr="00E3604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72" w:type="dxa"/>
            <w:shd w:val="clear" w:color="auto" w:fill="auto"/>
          </w:tcPr>
          <w:p w14:paraId="068CDE6E" w14:textId="77777777" w:rsidR="007560A3" w:rsidRPr="00E36047" w:rsidRDefault="007560A3" w:rsidP="00EC28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F861F5E" w14:textId="750722DA" w:rsidR="007560A3" w:rsidRPr="00E36047" w:rsidRDefault="007560A3" w:rsidP="00EC28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F368D" w:rsidRPr="00E36047" w14:paraId="40D99B23" w14:textId="77777777" w:rsidTr="35BC906B">
        <w:tc>
          <w:tcPr>
            <w:tcW w:w="9271" w:type="dxa"/>
            <w:shd w:val="clear" w:color="auto" w:fill="92D050"/>
          </w:tcPr>
          <w:p w14:paraId="1A52F51A" w14:textId="60DD3032" w:rsidR="009F5BCF" w:rsidRPr="00E36047" w:rsidRDefault="4E1C6439" w:rsidP="00EC28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60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ITEM </w:t>
            </w:r>
            <w:r w:rsidR="000110E9" w:rsidRPr="00E3604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5C2479F6" w:rsidRPr="00E360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631EF" w:rsidRPr="00E36047">
              <w:rPr>
                <w:rFonts w:ascii="Arial" w:hAnsi="Arial" w:cs="Arial"/>
                <w:b/>
                <w:sz w:val="22"/>
                <w:szCs w:val="22"/>
              </w:rPr>
              <w:t xml:space="preserve">Minutes and matters arising from </w:t>
            </w:r>
            <w:r w:rsidR="00F3285C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F3285C" w:rsidRPr="00F3285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F3285C">
              <w:rPr>
                <w:rFonts w:ascii="Arial" w:hAnsi="Arial" w:cs="Arial"/>
                <w:b/>
                <w:sz w:val="22"/>
                <w:szCs w:val="22"/>
              </w:rPr>
              <w:t xml:space="preserve"> November</w:t>
            </w:r>
            <w:r w:rsidR="009F5BCF" w:rsidRPr="00E36047">
              <w:rPr>
                <w:rFonts w:ascii="Arial" w:hAnsi="Arial" w:cs="Arial"/>
                <w:b/>
                <w:sz w:val="22"/>
                <w:szCs w:val="22"/>
              </w:rPr>
              <w:t xml:space="preserve"> 2021</w:t>
            </w:r>
          </w:p>
          <w:p w14:paraId="4BBB5390" w14:textId="5E5C69C8" w:rsidR="00C82154" w:rsidRPr="00E36047" w:rsidRDefault="003631EF" w:rsidP="00EC281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36047">
              <w:rPr>
                <w:rFonts w:ascii="Arial" w:hAnsi="Arial" w:cs="Arial"/>
                <w:sz w:val="22"/>
                <w:szCs w:val="22"/>
              </w:rPr>
              <w:t>Minutes circulated prior to the meeting</w:t>
            </w:r>
            <w:r w:rsidRPr="00E3604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72" w:type="dxa"/>
            <w:shd w:val="clear" w:color="auto" w:fill="92D050"/>
          </w:tcPr>
          <w:p w14:paraId="6C818BB5" w14:textId="77777777" w:rsidR="00DF368D" w:rsidRPr="00E36047" w:rsidRDefault="00DF368D" w:rsidP="00EC28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F368D" w:rsidRPr="00E36047" w14:paraId="49619CE7" w14:textId="77777777" w:rsidTr="35BC906B">
        <w:tc>
          <w:tcPr>
            <w:tcW w:w="9271" w:type="dxa"/>
            <w:shd w:val="clear" w:color="auto" w:fill="auto"/>
          </w:tcPr>
          <w:p w14:paraId="1A3DF115" w14:textId="77777777" w:rsidR="00291111" w:rsidRPr="00E36047" w:rsidRDefault="00291111" w:rsidP="00291111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E36047">
              <w:rPr>
                <w:rFonts w:ascii="Arial" w:hAnsi="Arial" w:cs="Arial"/>
                <w:sz w:val="22"/>
                <w:szCs w:val="22"/>
                <w:lang w:eastAsia="en-GB"/>
              </w:rPr>
              <w:t>The minutes were agreed and will be signed by the chairman as a true record when appropriate to do so.</w:t>
            </w:r>
          </w:p>
          <w:p w14:paraId="2F148D94" w14:textId="77777777" w:rsidR="00291111" w:rsidRDefault="00291111" w:rsidP="00EC281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1C799EB5" w14:textId="4DEBAE6C" w:rsidR="00A05577" w:rsidRDefault="005D5925" w:rsidP="00EC2816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29111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Matters arising and actions:</w:t>
            </w:r>
          </w:p>
          <w:p w14:paraId="46678B90" w14:textId="77777777" w:rsidR="00517560" w:rsidRPr="00E36047" w:rsidRDefault="00517560" w:rsidP="00EC2816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5E4E7351" w14:textId="29B29716" w:rsidR="00A05577" w:rsidRPr="00517560" w:rsidRDefault="00A05577" w:rsidP="00EC28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047">
              <w:rPr>
                <w:rFonts w:ascii="Arial" w:hAnsi="Arial" w:cs="Arial"/>
                <w:b/>
                <w:bCs/>
                <w:sz w:val="22"/>
                <w:szCs w:val="22"/>
              </w:rPr>
              <w:t>ITEM 4 (minutes and matters arising from the previous meeting):</w:t>
            </w:r>
            <w:r w:rsidR="005D5925" w:rsidRPr="00E360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5606335" w14:textId="198DE444" w:rsidR="005D5925" w:rsidRPr="00E36047" w:rsidRDefault="005D5925" w:rsidP="00EC2816">
            <w:pPr>
              <w:rPr>
                <w:rFonts w:ascii="Arial" w:hAnsi="Arial" w:cs="Arial"/>
                <w:sz w:val="22"/>
                <w:szCs w:val="22"/>
              </w:rPr>
            </w:pPr>
            <w:r w:rsidRPr="00E36047">
              <w:rPr>
                <w:rFonts w:ascii="Arial" w:hAnsi="Arial" w:cs="Arial"/>
                <w:sz w:val="22"/>
                <w:szCs w:val="22"/>
              </w:rPr>
              <w:t xml:space="preserve">GL noted that the Parish Network website needs updating and through discussion, including at the forthcoming AGM, </w:t>
            </w:r>
            <w:r w:rsidR="006B2275">
              <w:rPr>
                <w:rFonts w:ascii="Arial" w:hAnsi="Arial" w:cs="Arial"/>
                <w:sz w:val="22"/>
                <w:szCs w:val="22"/>
              </w:rPr>
              <w:t>it</w:t>
            </w:r>
            <w:r w:rsidRPr="00E36047">
              <w:rPr>
                <w:rFonts w:ascii="Arial" w:hAnsi="Arial" w:cs="Arial"/>
                <w:sz w:val="22"/>
                <w:szCs w:val="22"/>
              </w:rPr>
              <w:t xml:space="preserve"> could</w:t>
            </w:r>
            <w:r w:rsidR="005D50B8">
              <w:rPr>
                <w:rFonts w:ascii="Arial" w:hAnsi="Arial" w:cs="Arial"/>
                <w:sz w:val="22"/>
                <w:szCs w:val="22"/>
              </w:rPr>
              <w:t xml:space="preserve"> be</w:t>
            </w:r>
            <w:r w:rsidRPr="00E36047">
              <w:rPr>
                <w:rFonts w:ascii="Arial" w:hAnsi="Arial" w:cs="Arial"/>
                <w:sz w:val="22"/>
                <w:szCs w:val="22"/>
              </w:rPr>
              <w:t xml:space="preserve"> establish</w:t>
            </w:r>
            <w:r w:rsidR="005D50B8">
              <w:rPr>
                <w:rFonts w:ascii="Arial" w:hAnsi="Arial" w:cs="Arial"/>
                <w:sz w:val="22"/>
                <w:szCs w:val="22"/>
              </w:rPr>
              <w:t>ed</w:t>
            </w:r>
            <w:r w:rsidRPr="00E36047">
              <w:rPr>
                <w:rFonts w:ascii="Arial" w:hAnsi="Arial" w:cs="Arial"/>
                <w:sz w:val="22"/>
                <w:szCs w:val="22"/>
              </w:rPr>
              <w:t xml:space="preserve"> what AONB related information could usefully be included.</w:t>
            </w:r>
            <w:r w:rsidR="00092F46">
              <w:rPr>
                <w:rFonts w:ascii="Arial" w:hAnsi="Arial" w:cs="Arial"/>
                <w:sz w:val="22"/>
                <w:szCs w:val="22"/>
              </w:rPr>
              <w:t xml:space="preserve"> Item still outstanding from July</w:t>
            </w:r>
            <w:r w:rsidR="005D50B8">
              <w:rPr>
                <w:rFonts w:ascii="Arial" w:hAnsi="Arial" w:cs="Arial"/>
                <w:sz w:val="22"/>
                <w:szCs w:val="22"/>
              </w:rPr>
              <w:t xml:space="preserve"> 2021</w:t>
            </w:r>
            <w:r w:rsidR="00092F46">
              <w:rPr>
                <w:rFonts w:ascii="Arial" w:hAnsi="Arial" w:cs="Arial"/>
                <w:sz w:val="22"/>
                <w:szCs w:val="22"/>
              </w:rPr>
              <w:t xml:space="preserve"> meeting TY to follow up.</w:t>
            </w:r>
          </w:p>
          <w:p w14:paraId="7DE95A5C" w14:textId="260FE529" w:rsidR="005371C8" w:rsidRPr="00E36047" w:rsidRDefault="005371C8" w:rsidP="00EC28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D5C128" w14:textId="77777777" w:rsidR="00A367A8" w:rsidRDefault="00264716" w:rsidP="009608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047">
              <w:rPr>
                <w:rFonts w:ascii="Arial" w:hAnsi="Arial" w:cs="Arial"/>
                <w:b/>
                <w:bCs/>
                <w:sz w:val="22"/>
                <w:szCs w:val="22"/>
              </w:rPr>
              <w:t>ITEM 6.1</w:t>
            </w:r>
            <w:r w:rsidR="009608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.2 </w:t>
            </w:r>
            <w:r w:rsidRPr="00E360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(team report): </w:t>
            </w:r>
          </w:p>
          <w:p w14:paraId="3BF5E47F" w14:textId="13605B9B" w:rsidR="00960825" w:rsidRDefault="00960825" w:rsidP="009608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Action </w:t>
            </w:r>
            <w:r w:rsidR="002977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4: </w:t>
            </w:r>
            <w:r w:rsidR="00297742" w:rsidRPr="00297742">
              <w:rPr>
                <w:rFonts w:ascii="Arial" w:hAnsi="Arial" w:cs="Arial"/>
                <w:b/>
                <w:bCs/>
                <w:sz w:val="22"/>
                <w:szCs w:val="22"/>
              </w:rPr>
              <w:t>TY</w:t>
            </w:r>
            <w:r w:rsidR="00297742" w:rsidRPr="00297742">
              <w:rPr>
                <w:rFonts w:ascii="Arial" w:hAnsi="Arial" w:cs="Arial"/>
                <w:sz w:val="22"/>
                <w:szCs w:val="22"/>
              </w:rPr>
              <w:t xml:space="preserve"> to discuss with members</w:t>
            </w:r>
            <w:r w:rsidR="002977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A309F" w:rsidRPr="003A309F">
              <w:rPr>
                <w:rFonts w:ascii="Arial" w:hAnsi="Arial" w:cs="Arial"/>
                <w:sz w:val="22"/>
                <w:szCs w:val="22"/>
              </w:rPr>
              <w:t>Cllr Wale and Cllr Haywood</w:t>
            </w:r>
            <w:r w:rsidR="003A30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C7F85" w:rsidRPr="006C7F85">
              <w:rPr>
                <w:rFonts w:ascii="Arial" w:hAnsi="Arial" w:cs="Arial"/>
                <w:sz w:val="22"/>
                <w:szCs w:val="22"/>
              </w:rPr>
              <w:t>the</w:t>
            </w:r>
            <w:r w:rsidR="006C7F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C7F85" w:rsidRPr="006C7F85">
              <w:rPr>
                <w:rFonts w:ascii="Arial" w:hAnsi="Arial" w:cs="Arial"/>
                <w:sz w:val="22"/>
                <w:szCs w:val="22"/>
              </w:rPr>
              <w:t>Triple Axe project</w:t>
            </w:r>
            <w:r w:rsidR="006C7F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B53EE" w:rsidRPr="006F6281">
              <w:rPr>
                <w:rFonts w:ascii="Arial" w:hAnsi="Arial" w:cs="Arial"/>
                <w:sz w:val="22"/>
                <w:szCs w:val="22"/>
              </w:rPr>
              <w:t xml:space="preserve">which relates to </w:t>
            </w:r>
            <w:r w:rsidR="00B05F99" w:rsidRPr="006F6281">
              <w:rPr>
                <w:rFonts w:ascii="Arial" w:hAnsi="Arial" w:cs="Arial"/>
                <w:sz w:val="22"/>
                <w:szCs w:val="22"/>
              </w:rPr>
              <w:t>current phosphate related discussions/Axe</w:t>
            </w:r>
            <w:r w:rsidR="00B05F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1768B">
              <w:rPr>
                <w:rFonts w:ascii="Arial" w:hAnsi="Arial" w:cs="Arial"/>
                <w:sz w:val="22"/>
                <w:szCs w:val="22"/>
              </w:rPr>
              <w:t>nutrient management</w:t>
            </w:r>
            <w:r w:rsidR="00610AA4">
              <w:rPr>
                <w:rFonts w:ascii="Arial" w:hAnsi="Arial" w:cs="Arial"/>
                <w:sz w:val="22"/>
                <w:szCs w:val="22"/>
              </w:rPr>
              <w:t xml:space="preserve"> plan</w:t>
            </w:r>
            <w:r w:rsidR="00ED3274">
              <w:rPr>
                <w:rFonts w:ascii="Arial" w:hAnsi="Arial" w:cs="Arial"/>
                <w:sz w:val="22"/>
                <w:szCs w:val="22"/>
              </w:rPr>
              <w:t xml:space="preserve"> in th</w:t>
            </w:r>
            <w:r w:rsidR="00653032">
              <w:rPr>
                <w:rFonts w:ascii="Arial" w:hAnsi="Arial" w:cs="Arial"/>
                <w:sz w:val="22"/>
                <w:szCs w:val="22"/>
              </w:rPr>
              <w:t>ei</w:t>
            </w:r>
            <w:r w:rsidR="00ED3274">
              <w:rPr>
                <w:rFonts w:ascii="Arial" w:hAnsi="Arial" w:cs="Arial"/>
                <w:sz w:val="22"/>
                <w:szCs w:val="22"/>
              </w:rPr>
              <w:t>r areas</w:t>
            </w:r>
            <w:r w:rsidR="00610AA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00E7FA4" w14:textId="634BBCB8" w:rsidR="00610AA4" w:rsidRPr="0091768B" w:rsidRDefault="00610AA4" w:rsidP="00960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5975B203" w14:textId="77777777" w:rsidR="00615142" w:rsidRPr="00E36047" w:rsidRDefault="00615142" w:rsidP="00EC28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F7706F" w14:textId="77777777" w:rsidR="00FB2965" w:rsidRPr="00E36047" w:rsidRDefault="00FB2965" w:rsidP="00EC28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93E9D9" w14:textId="77777777" w:rsidR="009F5BCF" w:rsidRPr="00E36047" w:rsidRDefault="009F5BCF" w:rsidP="00EC28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5DD36C" w14:textId="4E1E5452" w:rsidR="009F5BCF" w:rsidRPr="00E36047" w:rsidRDefault="009F5BCF" w:rsidP="00EC28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95BD0E" w14:textId="3DCAD7E6" w:rsidR="005D5925" w:rsidRPr="00E36047" w:rsidRDefault="005D5925" w:rsidP="00EC28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9C95EC2" w14:textId="77777777" w:rsidR="005D5925" w:rsidRPr="00E36047" w:rsidRDefault="005D5925" w:rsidP="00EC28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CE05404" w14:textId="1503E3BD" w:rsidR="005D5925" w:rsidRPr="00E36047" w:rsidRDefault="005D5925" w:rsidP="00EC28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448BAC" w14:textId="47DEC3CA" w:rsidR="005D5925" w:rsidRPr="00E36047" w:rsidRDefault="005D5925" w:rsidP="00EC28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047">
              <w:rPr>
                <w:rFonts w:ascii="Arial" w:hAnsi="Arial" w:cs="Arial"/>
                <w:b/>
                <w:bCs/>
                <w:sz w:val="22"/>
                <w:szCs w:val="22"/>
              </w:rPr>
              <w:t>TY</w:t>
            </w:r>
            <w:r w:rsidR="00092F46">
              <w:rPr>
                <w:rFonts w:ascii="Arial" w:hAnsi="Arial" w:cs="Arial"/>
                <w:b/>
                <w:bCs/>
                <w:sz w:val="22"/>
                <w:szCs w:val="22"/>
              </w:rPr>
              <w:t>/CG</w:t>
            </w:r>
          </w:p>
          <w:p w14:paraId="111A39EB" w14:textId="77777777" w:rsidR="009F5BCF" w:rsidRPr="00E36047" w:rsidRDefault="009F5BCF" w:rsidP="00EC28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25F938" w14:textId="47699E08" w:rsidR="00F35E57" w:rsidRDefault="00F35E57" w:rsidP="00EC28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B8B9E4" w14:textId="77777777" w:rsidR="00297742" w:rsidRPr="00E36047" w:rsidRDefault="00297742" w:rsidP="00EC28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D1A614" w14:textId="77777777" w:rsidR="00601B9B" w:rsidRPr="00E36047" w:rsidRDefault="00601B9B" w:rsidP="00EC28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5BFC7D2" w14:textId="4AB54BCE" w:rsidR="0089187A" w:rsidRPr="00E36047" w:rsidRDefault="00610AA4" w:rsidP="00EC28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TY</w:t>
            </w:r>
          </w:p>
        </w:tc>
      </w:tr>
      <w:tr w:rsidR="00C55CEB" w:rsidRPr="00E36047" w14:paraId="0F7456E4" w14:textId="77777777" w:rsidTr="35BC906B">
        <w:tc>
          <w:tcPr>
            <w:tcW w:w="9271" w:type="dxa"/>
            <w:shd w:val="clear" w:color="auto" w:fill="92D050"/>
          </w:tcPr>
          <w:p w14:paraId="4A91F266" w14:textId="6BA5EBB0" w:rsidR="00C55CEB" w:rsidRDefault="00C55CEB" w:rsidP="00EC28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047">
              <w:rPr>
                <w:rFonts w:ascii="Arial" w:hAnsi="Arial" w:cs="Arial"/>
                <w:b/>
                <w:bCs/>
                <w:sz w:val="22"/>
                <w:szCs w:val="22"/>
              </w:rPr>
              <w:t>ITEM 5</w:t>
            </w:r>
            <w:r w:rsidR="00CF78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Incl</w:t>
            </w:r>
            <w:r w:rsidR="00D754E4">
              <w:rPr>
                <w:rFonts w:ascii="Arial" w:hAnsi="Arial" w:cs="Arial"/>
                <w:b/>
                <w:bCs/>
                <w:sz w:val="22"/>
                <w:szCs w:val="22"/>
              </w:rPr>
              <w:t>usion and diversity- what we can do better as an AONB Partnership</w:t>
            </w:r>
          </w:p>
          <w:p w14:paraId="30B8987C" w14:textId="1C1E1ED8" w:rsidR="00D754E4" w:rsidRPr="00E36047" w:rsidRDefault="00D754E4" w:rsidP="00EC28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34BE9C06" w14:textId="77777777" w:rsidR="00C55CEB" w:rsidRPr="00E36047" w:rsidRDefault="00C55CEB" w:rsidP="00EC28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CEB" w:rsidRPr="00E36047" w14:paraId="6D8A709B" w14:textId="77777777" w:rsidTr="35BC906B">
        <w:tc>
          <w:tcPr>
            <w:tcW w:w="9271" w:type="dxa"/>
            <w:shd w:val="clear" w:color="auto" w:fill="auto"/>
          </w:tcPr>
          <w:p w14:paraId="63861608" w14:textId="77777777" w:rsidR="004F6360" w:rsidRDefault="004F6360" w:rsidP="00EC281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06FAEE3" w14:textId="5A88650B" w:rsidR="00554D34" w:rsidRPr="00554D34" w:rsidRDefault="00554D34" w:rsidP="00EC28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BP </w:t>
            </w:r>
            <w:r>
              <w:rPr>
                <w:rFonts w:ascii="Arial" w:hAnsi="Arial" w:cs="Arial"/>
                <w:sz w:val="22"/>
                <w:szCs w:val="22"/>
              </w:rPr>
              <w:t xml:space="preserve">congratulated </w:t>
            </w:r>
            <w:r w:rsidR="00AF6000">
              <w:rPr>
                <w:rFonts w:ascii="Arial" w:hAnsi="Arial" w:cs="Arial"/>
                <w:sz w:val="22"/>
                <w:szCs w:val="22"/>
              </w:rPr>
              <w:t>Clarity CIC on the excellent piece of work that they have delivered</w:t>
            </w:r>
            <w:r w:rsidR="001B6B5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923D20C" w14:textId="026E4D41" w:rsidR="00B92F33" w:rsidRDefault="008B0DE8" w:rsidP="00EC28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JA </w:t>
            </w:r>
            <w:r>
              <w:rPr>
                <w:rFonts w:ascii="Arial" w:hAnsi="Arial" w:cs="Arial"/>
                <w:sz w:val="22"/>
                <w:szCs w:val="22"/>
              </w:rPr>
              <w:t xml:space="preserve">talked through the </w:t>
            </w:r>
            <w:r w:rsidR="00CB21AA">
              <w:rPr>
                <w:rFonts w:ascii="Arial" w:hAnsi="Arial" w:cs="Arial"/>
                <w:sz w:val="22"/>
                <w:szCs w:val="22"/>
              </w:rPr>
              <w:t xml:space="preserve">Inclusion and Diversity report </w:t>
            </w:r>
            <w:r w:rsidR="00524028">
              <w:rPr>
                <w:rFonts w:ascii="Arial" w:hAnsi="Arial" w:cs="Arial"/>
                <w:sz w:val="22"/>
                <w:szCs w:val="22"/>
              </w:rPr>
              <w:t>that has been presented to the AONB.</w:t>
            </w:r>
          </w:p>
          <w:p w14:paraId="3D9C3DBF" w14:textId="77777777" w:rsidR="001B6B59" w:rsidRDefault="001B6B59" w:rsidP="00EC28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6E7FFE" w14:textId="4E953C5F" w:rsidR="00D74CCC" w:rsidRDefault="0025393C" w:rsidP="00DB05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ACTION: </w:t>
            </w:r>
            <w:r w:rsidR="001B6B59" w:rsidRPr="001B6B59">
              <w:rPr>
                <w:rFonts w:ascii="Arial" w:hAnsi="Arial" w:cs="Arial"/>
                <w:b/>
                <w:bCs/>
                <w:sz w:val="22"/>
                <w:szCs w:val="22"/>
              </w:rPr>
              <w:t>TY</w:t>
            </w:r>
            <w:r w:rsidR="001B6B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asked for members who have some knowledge or interest in </w:t>
            </w:r>
            <w:r w:rsidR="006072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inclusion and diversity to become involved in a facilitated session in April/May </w:t>
            </w:r>
            <w:r w:rsidR="00130F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 take the report to the next stage and look at the 4 recommendations made within the </w:t>
            </w:r>
            <w:r w:rsidR="00F25AAA">
              <w:rPr>
                <w:rFonts w:ascii="Arial" w:hAnsi="Arial" w:cs="Arial"/>
                <w:b/>
                <w:bCs/>
                <w:sz w:val="22"/>
                <w:szCs w:val="22"/>
              </w:rPr>
              <w:t>report.  DN-W suggested this should be expanded to the wider partnership</w:t>
            </w:r>
          </w:p>
          <w:p w14:paraId="031E6E9D" w14:textId="77777777" w:rsidR="001D40D4" w:rsidRDefault="001D40D4" w:rsidP="00DB05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48EC91" w14:textId="6D1D4860" w:rsidR="00D74CCC" w:rsidRPr="00E36047" w:rsidRDefault="00D74CCC" w:rsidP="002145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1AA05ACD" w14:textId="77777777" w:rsidR="006D6900" w:rsidRPr="00E36047" w:rsidRDefault="006D6900" w:rsidP="00EC281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369860F" w14:textId="77777777" w:rsidR="002A7B87" w:rsidRPr="00E36047" w:rsidRDefault="002A7B87" w:rsidP="00EC28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77A894" w14:textId="77777777" w:rsidR="002A7B87" w:rsidRPr="00E36047" w:rsidRDefault="002A7B87" w:rsidP="00EC28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107CE9" w14:textId="77777777" w:rsidR="002A7B87" w:rsidRPr="00E36047" w:rsidRDefault="002A7B87" w:rsidP="00EC28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9BB056" w14:textId="77777777" w:rsidR="002A7B87" w:rsidRPr="00E36047" w:rsidRDefault="002A7B87" w:rsidP="00EC28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62B346" w14:textId="77777777" w:rsidR="002A7B87" w:rsidRDefault="002A7B87" w:rsidP="00EC28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83A9EA" w14:textId="49B5E31B" w:rsidR="00F25AAA" w:rsidRPr="00E36047" w:rsidRDefault="00F25AAA" w:rsidP="00EC28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ALL</w:t>
            </w:r>
          </w:p>
          <w:p w14:paraId="2BC4D059" w14:textId="77777777" w:rsidR="002A7B87" w:rsidRPr="00E36047" w:rsidRDefault="002A7B87" w:rsidP="00EC28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A84C78" w14:textId="7F7800CD" w:rsidR="002A7B87" w:rsidRPr="00E36047" w:rsidRDefault="002A7B87" w:rsidP="00EC28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5DB5" w:rsidRPr="00E36047" w14:paraId="4B39EB61" w14:textId="77777777" w:rsidTr="35BC906B">
        <w:tc>
          <w:tcPr>
            <w:tcW w:w="9271" w:type="dxa"/>
            <w:shd w:val="clear" w:color="auto" w:fill="92D050"/>
          </w:tcPr>
          <w:p w14:paraId="0C128C25" w14:textId="00C989C7" w:rsidR="00AA5DB5" w:rsidRDefault="00AA5DB5" w:rsidP="00EC28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  <w:r w:rsidR="003879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6</w:t>
            </w:r>
            <w:r w:rsidR="007753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879B4">
              <w:rPr>
                <w:rFonts w:ascii="Arial" w:hAnsi="Arial" w:cs="Arial"/>
                <w:b/>
                <w:bCs/>
                <w:sz w:val="22"/>
                <w:szCs w:val="22"/>
              </w:rPr>
              <w:t>Devon Nature Recovery Network</w:t>
            </w:r>
          </w:p>
          <w:p w14:paraId="0368C263" w14:textId="598CDD4C" w:rsidR="003879B4" w:rsidRPr="00E36047" w:rsidRDefault="003879B4" w:rsidP="00EC28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64F5F80D" w14:textId="77777777" w:rsidR="00AA5DB5" w:rsidRPr="00E36047" w:rsidRDefault="00AA5DB5" w:rsidP="00EC28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DB5" w:rsidRPr="00E36047" w14:paraId="2C0816CE" w14:textId="77777777" w:rsidTr="00AA5DB5">
        <w:tc>
          <w:tcPr>
            <w:tcW w:w="9271" w:type="dxa"/>
            <w:shd w:val="clear" w:color="auto" w:fill="auto"/>
          </w:tcPr>
          <w:p w14:paraId="66D0CE27" w14:textId="77777777" w:rsidR="00D74CCC" w:rsidRDefault="00D4553D" w:rsidP="00EC2816">
            <w:pPr>
              <w:rPr>
                <w:rFonts w:ascii="Arial" w:hAnsi="Arial" w:cs="Arial"/>
                <w:sz w:val="22"/>
                <w:szCs w:val="22"/>
              </w:rPr>
            </w:pPr>
            <w:r w:rsidRPr="00D4553D">
              <w:rPr>
                <w:rFonts w:ascii="Arial" w:hAnsi="Arial" w:cs="Arial"/>
                <w:sz w:val="22"/>
                <w:szCs w:val="22"/>
              </w:rPr>
              <w:lastRenderedPageBreak/>
              <w:t>Presentation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given on the Devon </w:t>
            </w:r>
            <w:r w:rsidR="000A1114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ature </w:t>
            </w:r>
            <w:r w:rsidR="000A1114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ecovery </w:t>
            </w:r>
            <w:r w:rsidR="000A1114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etwork</w:t>
            </w:r>
            <w:r w:rsidR="007753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1114">
              <w:rPr>
                <w:rFonts w:ascii="Arial" w:hAnsi="Arial" w:cs="Arial"/>
                <w:sz w:val="22"/>
                <w:szCs w:val="22"/>
              </w:rPr>
              <w:t xml:space="preserve">mapping </w:t>
            </w:r>
            <w:r w:rsidR="0077530F">
              <w:rPr>
                <w:rFonts w:ascii="Arial" w:hAnsi="Arial" w:cs="Arial"/>
                <w:sz w:val="22"/>
                <w:szCs w:val="22"/>
              </w:rPr>
              <w:t>by Ed Parr-Ferris from the Devon Wildlife Trust.</w:t>
            </w:r>
            <w:r w:rsidR="005E39BD">
              <w:rPr>
                <w:rFonts w:ascii="Arial" w:hAnsi="Arial" w:cs="Arial"/>
                <w:sz w:val="22"/>
                <w:szCs w:val="22"/>
              </w:rPr>
              <w:t xml:space="preserve"> Very closely linked to the Blackdown Hills Nature Recovery Area Delivery Plan</w:t>
            </w:r>
            <w:r w:rsidR="001E5A4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7AFB4DD" w14:textId="347E27FC" w:rsidR="003763E3" w:rsidRPr="00C57F9C" w:rsidRDefault="003763E3" w:rsidP="00EC28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0ABA66D8" w14:textId="77777777" w:rsidR="00AA5DB5" w:rsidRPr="00E36047" w:rsidRDefault="00AA5DB5" w:rsidP="00EC28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452" w:rsidRPr="00E36047" w14:paraId="5059DFD6" w14:textId="77777777" w:rsidTr="35BC906B">
        <w:tc>
          <w:tcPr>
            <w:tcW w:w="9271" w:type="dxa"/>
            <w:shd w:val="clear" w:color="auto" w:fill="92D050"/>
          </w:tcPr>
          <w:p w14:paraId="6B32D3B3" w14:textId="023FFBA7" w:rsidR="001F6FF2" w:rsidRPr="00E36047" w:rsidRDefault="00A900E8" w:rsidP="00EC28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0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ITEM </w:t>
            </w:r>
            <w:r w:rsidR="0077530F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EA380C" w:rsidRPr="00E360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A3B26" w:rsidRPr="00E36047">
              <w:rPr>
                <w:rFonts w:ascii="Arial" w:hAnsi="Arial" w:cs="Arial"/>
                <w:b/>
                <w:sz w:val="22"/>
                <w:szCs w:val="22"/>
              </w:rPr>
              <w:t xml:space="preserve">AONB </w:t>
            </w:r>
            <w:r w:rsidR="002B334C" w:rsidRPr="00E36047">
              <w:rPr>
                <w:rFonts w:ascii="Arial" w:hAnsi="Arial" w:cs="Arial"/>
                <w:b/>
                <w:sz w:val="22"/>
                <w:szCs w:val="22"/>
              </w:rPr>
              <w:t>Team</w:t>
            </w:r>
          </w:p>
          <w:p w14:paraId="1A460B1D" w14:textId="777D3BE2" w:rsidR="008F70BA" w:rsidRPr="00E36047" w:rsidRDefault="008F70BA" w:rsidP="00EC28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047">
              <w:rPr>
                <w:rFonts w:ascii="Arial" w:hAnsi="Arial" w:cs="Arial"/>
                <w:sz w:val="22"/>
                <w:szCs w:val="22"/>
              </w:rPr>
              <w:t>Papers circulated prior to the meeting</w:t>
            </w:r>
          </w:p>
        </w:tc>
        <w:tc>
          <w:tcPr>
            <w:tcW w:w="1072" w:type="dxa"/>
            <w:shd w:val="clear" w:color="auto" w:fill="92D050"/>
          </w:tcPr>
          <w:p w14:paraId="0C2524A4" w14:textId="77777777" w:rsidR="00A53452" w:rsidRPr="00E36047" w:rsidRDefault="00A53452" w:rsidP="00EC28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FB5789" w14:textId="77777777" w:rsidR="00A53452" w:rsidRPr="00E36047" w:rsidRDefault="00A53452" w:rsidP="00EC28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3BC" w:rsidRPr="00E36047" w14:paraId="209019DE" w14:textId="77777777" w:rsidTr="35BC906B">
        <w:tc>
          <w:tcPr>
            <w:tcW w:w="9271" w:type="dxa"/>
            <w:shd w:val="clear" w:color="auto" w:fill="92D050"/>
          </w:tcPr>
          <w:p w14:paraId="4DE12C6A" w14:textId="6AF27FC3" w:rsidR="007F33BC" w:rsidRPr="00E36047" w:rsidRDefault="007F33BC" w:rsidP="00EC28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047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  <w:r w:rsidR="002B334C" w:rsidRPr="00E360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7530F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2B334C" w:rsidRPr="00E36047">
              <w:rPr>
                <w:rFonts w:ascii="Arial" w:hAnsi="Arial" w:cs="Arial"/>
                <w:b/>
                <w:bCs/>
                <w:sz w:val="22"/>
                <w:szCs w:val="22"/>
              </w:rPr>
              <w:t>.1 Team repor</w:t>
            </w:r>
            <w:r w:rsidR="00151CE2" w:rsidRPr="00E36047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</w:p>
          <w:p w14:paraId="24506468" w14:textId="26B6CCF2" w:rsidR="00151CE2" w:rsidRPr="00E36047" w:rsidRDefault="00151CE2" w:rsidP="00EC28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3B28A008" w14:textId="77777777" w:rsidR="007F33BC" w:rsidRPr="00E36047" w:rsidRDefault="007F33BC" w:rsidP="00EC28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452" w:rsidRPr="00E36047" w14:paraId="481017C1" w14:textId="77777777" w:rsidTr="35BC906B">
        <w:tc>
          <w:tcPr>
            <w:tcW w:w="9271" w:type="dxa"/>
          </w:tcPr>
          <w:p w14:paraId="4222E93E" w14:textId="0E058DE4" w:rsidR="00187D45" w:rsidRDefault="00BB2056" w:rsidP="00EC2816">
            <w:pPr>
              <w:rPr>
                <w:rFonts w:ascii="Arial" w:hAnsi="Arial" w:cs="Arial"/>
                <w:sz w:val="22"/>
                <w:szCs w:val="22"/>
              </w:rPr>
            </w:pPr>
            <w:r w:rsidRPr="00BB2056">
              <w:rPr>
                <w:rFonts w:ascii="Arial" w:hAnsi="Arial" w:cs="Arial"/>
                <w:b/>
                <w:bCs/>
                <w:sz w:val="22"/>
                <w:szCs w:val="22"/>
              </w:rPr>
              <w:t>Action 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8E7572">
              <w:rPr>
                <w:rFonts w:ascii="Arial" w:hAnsi="Arial" w:cs="Arial"/>
                <w:sz w:val="22"/>
                <w:szCs w:val="22"/>
              </w:rPr>
              <w:t>Discussion around the landscape review was completed earlier in the meeting.</w:t>
            </w:r>
          </w:p>
          <w:p w14:paraId="12653EFE" w14:textId="77777777" w:rsidR="008E7572" w:rsidRDefault="008E7572" w:rsidP="00EC28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8AF403" w14:textId="5E38F22B" w:rsidR="008E7572" w:rsidRDefault="008E7572" w:rsidP="00EC28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Action 2: </w:t>
            </w:r>
            <w:r w:rsidR="00DE7B97" w:rsidRPr="00DE7B97">
              <w:rPr>
                <w:rFonts w:ascii="Arial" w:hAnsi="Arial" w:cs="Arial"/>
                <w:sz w:val="22"/>
                <w:szCs w:val="22"/>
              </w:rPr>
              <w:t xml:space="preserve">It was agreed that further </w:t>
            </w:r>
            <w:r w:rsidR="00DE7B97">
              <w:rPr>
                <w:rFonts w:ascii="Arial" w:hAnsi="Arial" w:cs="Arial"/>
                <w:sz w:val="22"/>
                <w:szCs w:val="22"/>
              </w:rPr>
              <w:t>discussion</w:t>
            </w:r>
            <w:r w:rsidR="00992085">
              <w:rPr>
                <w:rFonts w:ascii="Arial" w:hAnsi="Arial" w:cs="Arial"/>
                <w:sz w:val="22"/>
                <w:szCs w:val="22"/>
              </w:rPr>
              <w:t>s</w:t>
            </w:r>
            <w:r w:rsidR="002951E4">
              <w:rPr>
                <w:rFonts w:ascii="Arial" w:hAnsi="Arial" w:cs="Arial"/>
                <w:sz w:val="22"/>
                <w:szCs w:val="22"/>
              </w:rPr>
              <w:t xml:space="preserve">, about the review date for the management plan, </w:t>
            </w:r>
            <w:r w:rsidR="00DE7B97" w:rsidRPr="00DE7B97">
              <w:rPr>
                <w:rFonts w:ascii="Arial" w:hAnsi="Arial" w:cs="Arial"/>
                <w:sz w:val="22"/>
                <w:szCs w:val="22"/>
              </w:rPr>
              <w:t>could</w:t>
            </w:r>
            <w:r w:rsidR="00992085">
              <w:rPr>
                <w:rFonts w:ascii="Arial" w:hAnsi="Arial" w:cs="Arial"/>
                <w:sz w:val="22"/>
                <w:szCs w:val="22"/>
              </w:rPr>
              <w:t xml:space="preserve"> take place</w:t>
            </w:r>
            <w:r w:rsidR="00DE7B97" w:rsidRPr="00DE7B97">
              <w:rPr>
                <w:rFonts w:ascii="Arial" w:hAnsi="Arial" w:cs="Arial"/>
                <w:sz w:val="22"/>
                <w:szCs w:val="22"/>
              </w:rPr>
              <w:t xml:space="preserve"> with the </w:t>
            </w:r>
            <w:r w:rsidR="007503F9">
              <w:rPr>
                <w:rFonts w:ascii="Arial" w:hAnsi="Arial" w:cs="Arial"/>
                <w:sz w:val="22"/>
                <w:szCs w:val="22"/>
              </w:rPr>
              <w:t>O</w:t>
            </w:r>
            <w:r w:rsidR="00DE7B97" w:rsidRPr="00DE7B97">
              <w:rPr>
                <w:rFonts w:ascii="Arial" w:hAnsi="Arial" w:cs="Arial"/>
                <w:sz w:val="22"/>
                <w:szCs w:val="22"/>
              </w:rPr>
              <w:t>fficer</w:t>
            </w:r>
            <w:r w:rsidR="00DE7B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503F9">
              <w:rPr>
                <w:rFonts w:ascii="Arial" w:hAnsi="Arial" w:cs="Arial"/>
                <w:sz w:val="22"/>
                <w:szCs w:val="22"/>
              </w:rPr>
              <w:t>S</w:t>
            </w:r>
            <w:r w:rsidR="00DE7B97" w:rsidRPr="00DE7B97">
              <w:rPr>
                <w:rFonts w:ascii="Arial" w:hAnsi="Arial" w:cs="Arial"/>
                <w:sz w:val="22"/>
                <w:szCs w:val="22"/>
              </w:rPr>
              <w:t>upport</w:t>
            </w:r>
            <w:r w:rsidR="00DE7B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503F9">
              <w:rPr>
                <w:rFonts w:ascii="Arial" w:hAnsi="Arial" w:cs="Arial"/>
                <w:sz w:val="22"/>
                <w:szCs w:val="22"/>
              </w:rPr>
              <w:t>G</w:t>
            </w:r>
            <w:r w:rsidR="00DE7B97" w:rsidRPr="00DE7B97">
              <w:rPr>
                <w:rFonts w:ascii="Arial" w:hAnsi="Arial" w:cs="Arial"/>
                <w:sz w:val="22"/>
                <w:szCs w:val="22"/>
              </w:rPr>
              <w:t>roup</w:t>
            </w:r>
            <w:r w:rsidR="002951E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6E2801A" w14:textId="77777777" w:rsidR="002951E4" w:rsidRDefault="002951E4" w:rsidP="00EC28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F80690" w14:textId="2B4F24D6" w:rsidR="002951E4" w:rsidRPr="002951E4" w:rsidRDefault="002951E4" w:rsidP="00EC28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Action 3: </w:t>
            </w:r>
            <w:r w:rsidR="007345CE">
              <w:rPr>
                <w:rFonts w:ascii="Arial" w:hAnsi="Arial" w:cs="Arial"/>
                <w:sz w:val="22"/>
                <w:szCs w:val="22"/>
              </w:rPr>
              <w:t xml:space="preserve">Members </w:t>
            </w:r>
            <w:r w:rsidR="00725467">
              <w:rPr>
                <w:rFonts w:ascii="Arial" w:hAnsi="Arial" w:cs="Arial"/>
                <w:sz w:val="22"/>
                <w:szCs w:val="22"/>
              </w:rPr>
              <w:t xml:space="preserve">were </w:t>
            </w:r>
            <w:r w:rsidR="007345CE">
              <w:rPr>
                <w:rFonts w:ascii="Arial" w:hAnsi="Arial" w:cs="Arial"/>
                <w:sz w:val="22"/>
                <w:szCs w:val="22"/>
              </w:rPr>
              <w:t xml:space="preserve">asked to pass on details of the funding available </w:t>
            </w:r>
            <w:r w:rsidR="00725467">
              <w:rPr>
                <w:rFonts w:ascii="Arial" w:hAnsi="Arial" w:cs="Arial"/>
                <w:sz w:val="22"/>
                <w:szCs w:val="22"/>
              </w:rPr>
              <w:t>via the Farming in a Protected Landscape</w:t>
            </w:r>
            <w:r w:rsidR="00090DDE">
              <w:rPr>
                <w:rFonts w:ascii="Arial" w:hAnsi="Arial" w:cs="Arial"/>
                <w:sz w:val="22"/>
                <w:szCs w:val="22"/>
              </w:rPr>
              <w:t xml:space="preserve"> project</w:t>
            </w:r>
            <w:r w:rsidR="007503F9">
              <w:rPr>
                <w:rFonts w:ascii="Arial" w:hAnsi="Arial" w:cs="Arial"/>
                <w:sz w:val="22"/>
                <w:szCs w:val="22"/>
              </w:rPr>
              <w:t xml:space="preserve"> (see AONB website for further information).</w:t>
            </w:r>
            <w:r w:rsidR="003B1E3F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3" w:history="1">
              <w:r w:rsidR="003B1E3F" w:rsidRPr="003B1E3F">
                <w:rPr>
                  <w:color w:val="0000FF"/>
                  <w:u w:val="single"/>
                </w:rPr>
                <w:t>Farming in Protected Landscapes - Blackdown Hills AONB</w:t>
              </w:r>
            </w:hyperlink>
          </w:p>
          <w:p w14:paraId="46648106" w14:textId="77777777" w:rsidR="00040116" w:rsidRDefault="00040116" w:rsidP="00EC281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48D3583" w14:textId="1B1AC4C5" w:rsidR="00040116" w:rsidRPr="00D37F44" w:rsidRDefault="006B279C" w:rsidP="00EC2816">
            <w:pPr>
              <w:rPr>
                <w:rFonts w:ascii="Arial" w:hAnsi="Arial" w:cs="Arial"/>
                <w:sz w:val="22"/>
                <w:szCs w:val="22"/>
              </w:rPr>
            </w:pPr>
            <w:r w:rsidRPr="006B279C">
              <w:rPr>
                <w:rFonts w:ascii="Arial" w:hAnsi="Arial" w:cs="Arial"/>
                <w:b/>
                <w:bCs/>
                <w:sz w:val="22"/>
                <w:szCs w:val="22"/>
              </w:rPr>
              <w:t>Action 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F33F29">
              <w:rPr>
                <w:rFonts w:ascii="Arial" w:hAnsi="Arial" w:cs="Arial"/>
                <w:sz w:val="22"/>
                <w:szCs w:val="22"/>
              </w:rPr>
              <w:t xml:space="preserve">TY is looking for </w:t>
            </w:r>
            <w:r w:rsidR="00B357B5">
              <w:rPr>
                <w:rFonts w:ascii="Arial" w:hAnsi="Arial" w:cs="Arial"/>
                <w:sz w:val="22"/>
                <w:szCs w:val="22"/>
              </w:rPr>
              <w:t>suggestions on how to increase community engagement for the AONB cha</w:t>
            </w:r>
            <w:r w:rsidR="001E6D0D">
              <w:rPr>
                <w:rFonts w:ascii="Arial" w:hAnsi="Arial" w:cs="Arial"/>
                <w:sz w:val="22"/>
                <w:szCs w:val="22"/>
              </w:rPr>
              <w:t>m</w:t>
            </w:r>
            <w:r w:rsidR="00B357B5">
              <w:rPr>
                <w:rFonts w:ascii="Arial" w:hAnsi="Arial" w:cs="Arial"/>
                <w:sz w:val="22"/>
                <w:szCs w:val="22"/>
              </w:rPr>
              <w:t>pion species</w:t>
            </w:r>
            <w:r w:rsidR="001E6D0D">
              <w:rPr>
                <w:rFonts w:ascii="Arial" w:hAnsi="Arial" w:cs="Arial"/>
                <w:sz w:val="22"/>
                <w:szCs w:val="22"/>
              </w:rPr>
              <w:t xml:space="preserve"> as part of the nature recovery plan.</w:t>
            </w:r>
          </w:p>
          <w:p w14:paraId="20A536B3" w14:textId="0B57DB85" w:rsidR="00040116" w:rsidRPr="00E36047" w:rsidRDefault="00040116" w:rsidP="00EC281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72" w:type="dxa"/>
          </w:tcPr>
          <w:p w14:paraId="41B8F814" w14:textId="77777777" w:rsidR="006D268D" w:rsidRPr="001E6D0D" w:rsidRDefault="006D268D" w:rsidP="00EC28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D1C7B4" w14:textId="77777777" w:rsidR="00A91D76" w:rsidRPr="001E6D0D" w:rsidRDefault="00A91D76" w:rsidP="00A91D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C63B61" w14:textId="77777777" w:rsidR="00A91D76" w:rsidRPr="001E6D0D" w:rsidRDefault="00A91D76" w:rsidP="00A91D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61580A" w14:textId="77777777" w:rsidR="00A91D76" w:rsidRPr="001E6D0D" w:rsidRDefault="00A91D76" w:rsidP="00A91D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1A785E" w14:textId="77777777" w:rsidR="00A91D76" w:rsidRPr="001E6D0D" w:rsidRDefault="00A91D76" w:rsidP="00A91D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AE105B" w14:textId="77777777" w:rsidR="00A91D76" w:rsidRPr="001E6D0D" w:rsidRDefault="00A91D76" w:rsidP="00A91D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6D0D">
              <w:rPr>
                <w:rFonts w:ascii="Arial" w:hAnsi="Arial" w:cs="Arial"/>
                <w:b/>
                <w:bCs/>
                <w:sz w:val="22"/>
                <w:szCs w:val="22"/>
              </w:rPr>
              <w:t>ALL</w:t>
            </w:r>
          </w:p>
          <w:p w14:paraId="69D131D7" w14:textId="77777777" w:rsidR="001E6D0D" w:rsidRPr="001E6D0D" w:rsidRDefault="001E6D0D" w:rsidP="001E6D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8D3602" w14:textId="77777777" w:rsidR="001E6D0D" w:rsidRPr="001E6D0D" w:rsidRDefault="001E6D0D" w:rsidP="001E6D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6A336A" w14:textId="77777777" w:rsidR="001E6D0D" w:rsidRPr="001E6D0D" w:rsidRDefault="001E6D0D" w:rsidP="001E6D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BF619A" w14:textId="026C40FB" w:rsidR="001E6D0D" w:rsidRPr="001E6D0D" w:rsidRDefault="001E6D0D" w:rsidP="001E6D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6D0D">
              <w:rPr>
                <w:rFonts w:ascii="Arial" w:hAnsi="Arial" w:cs="Arial"/>
                <w:b/>
                <w:bCs/>
                <w:sz w:val="22"/>
                <w:szCs w:val="22"/>
              </w:rPr>
              <w:t>ALL</w:t>
            </w:r>
          </w:p>
        </w:tc>
      </w:tr>
      <w:tr w:rsidR="00151CE2" w:rsidRPr="00E36047" w14:paraId="5DF0F058" w14:textId="77777777" w:rsidTr="35BC906B">
        <w:trPr>
          <w:trHeight w:val="562"/>
        </w:trPr>
        <w:tc>
          <w:tcPr>
            <w:tcW w:w="9271" w:type="dxa"/>
            <w:shd w:val="clear" w:color="auto" w:fill="92D050"/>
          </w:tcPr>
          <w:p w14:paraId="76F7CA14" w14:textId="5C5B72E9" w:rsidR="00151CE2" w:rsidRPr="00E36047" w:rsidRDefault="00151CE2" w:rsidP="00EC28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6047">
              <w:rPr>
                <w:rFonts w:ascii="Arial" w:hAnsi="Arial" w:cs="Arial"/>
                <w:b/>
                <w:sz w:val="22"/>
                <w:szCs w:val="22"/>
              </w:rPr>
              <w:t xml:space="preserve">ITEM </w:t>
            </w:r>
            <w:r w:rsidR="00ED35E5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E36047">
              <w:rPr>
                <w:rFonts w:ascii="Arial" w:hAnsi="Arial" w:cs="Arial"/>
                <w:b/>
                <w:sz w:val="22"/>
                <w:szCs w:val="22"/>
              </w:rPr>
              <w:t xml:space="preserve">.2 Financial </w:t>
            </w:r>
            <w:r w:rsidR="00BE7489" w:rsidRPr="00E36047">
              <w:rPr>
                <w:rFonts w:ascii="Arial" w:hAnsi="Arial" w:cs="Arial"/>
                <w:b/>
                <w:sz w:val="22"/>
                <w:szCs w:val="22"/>
              </w:rPr>
              <w:t xml:space="preserve">summary to end of </w:t>
            </w:r>
            <w:r w:rsidR="004F6360" w:rsidRPr="00E36047">
              <w:rPr>
                <w:rFonts w:ascii="Arial" w:hAnsi="Arial" w:cs="Arial"/>
                <w:b/>
                <w:sz w:val="22"/>
                <w:szCs w:val="22"/>
              </w:rPr>
              <w:t>September</w:t>
            </w:r>
            <w:r w:rsidR="00BE7489" w:rsidRPr="00E36047">
              <w:rPr>
                <w:rFonts w:ascii="Arial" w:hAnsi="Arial" w:cs="Arial"/>
                <w:b/>
                <w:sz w:val="22"/>
                <w:szCs w:val="22"/>
              </w:rPr>
              <w:t xml:space="preserve"> 2021</w:t>
            </w:r>
          </w:p>
        </w:tc>
        <w:tc>
          <w:tcPr>
            <w:tcW w:w="1072" w:type="dxa"/>
            <w:shd w:val="clear" w:color="auto" w:fill="92D050"/>
          </w:tcPr>
          <w:p w14:paraId="1B105DF3" w14:textId="77777777" w:rsidR="00151CE2" w:rsidRPr="00E36047" w:rsidRDefault="00151CE2" w:rsidP="00EC2816">
            <w:pP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</w:tc>
      </w:tr>
      <w:tr w:rsidR="00151CE2" w:rsidRPr="00E36047" w14:paraId="712D93A6" w14:textId="77777777" w:rsidTr="35BC906B">
        <w:trPr>
          <w:trHeight w:val="562"/>
        </w:trPr>
        <w:tc>
          <w:tcPr>
            <w:tcW w:w="9271" w:type="dxa"/>
            <w:shd w:val="clear" w:color="auto" w:fill="auto"/>
          </w:tcPr>
          <w:p w14:paraId="154A925D" w14:textId="631DB69C" w:rsidR="00423F03" w:rsidRPr="00E36047" w:rsidRDefault="00423F03" w:rsidP="00EC2816">
            <w:pPr>
              <w:rPr>
                <w:rFonts w:ascii="Arial" w:hAnsi="Arial" w:cs="Arial"/>
                <w:sz w:val="12"/>
                <w:szCs w:val="12"/>
              </w:rPr>
            </w:pPr>
          </w:p>
          <w:p w14:paraId="34E415FD" w14:textId="64195173" w:rsidR="00EC0A8D" w:rsidRPr="00E36047" w:rsidRDefault="00AC4074" w:rsidP="00EC281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36047">
              <w:rPr>
                <w:rFonts w:ascii="Arial" w:hAnsi="Arial" w:cs="Arial"/>
                <w:sz w:val="22"/>
                <w:szCs w:val="22"/>
              </w:rPr>
              <w:t>No questions raised.</w:t>
            </w:r>
          </w:p>
          <w:p w14:paraId="536D8E7B" w14:textId="2D2C5E3B" w:rsidR="00EC0A8D" w:rsidRPr="00E36047" w:rsidRDefault="00EC0A8D" w:rsidP="00EC281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2CFFECD6" w14:textId="77777777" w:rsidR="00151CE2" w:rsidRPr="00E36047" w:rsidRDefault="00151CE2" w:rsidP="00EC2816">
            <w:pP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</w:tc>
      </w:tr>
      <w:tr w:rsidR="00DC665E" w:rsidRPr="00E36047" w14:paraId="475111CE" w14:textId="77777777" w:rsidTr="35BC906B">
        <w:trPr>
          <w:trHeight w:val="562"/>
        </w:trPr>
        <w:tc>
          <w:tcPr>
            <w:tcW w:w="9271" w:type="dxa"/>
            <w:shd w:val="clear" w:color="auto" w:fill="92D050"/>
          </w:tcPr>
          <w:p w14:paraId="2966D47F" w14:textId="2B1473DA" w:rsidR="00DC665E" w:rsidRPr="00E36047" w:rsidRDefault="008F3AA8" w:rsidP="00EC28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6047">
              <w:rPr>
                <w:rFonts w:ascii="Arial" w:hAnsi="Arial" w:cs="Arial"/>
                <w:b/>
                <w:sz w:val="22"/>
                <w:szCs w:val="22"/>
              </w:rPr>
              <w:t xml:space="preserve">ITEM </w:t>
            </w:r>
            <w:r w:rsidR="00ED35E5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E36047">
              <w:rPr>
                <w:rFonts w:ascii="Arial" w:hAnsi="Arial" w:cs="Arial"/>
                <w:b/>
                <w:sz w:val="22"/>
                <w:szCs w:val="22"/>
              </w:rPr>
              <w:t xml:space="preserve"> AONB Partnership</w:t>
            </w:r>
          </w:p>
        </w:tc>
        <w:tc>
          <w:tcPr>
            <w:tcW w:w="1072" w:type="dxa"/>
            <w:shd w:val="clear" w:color="auto" w:fill="92D050"/>
          </w:tcPr>
          <w:p w14:paraId="68F2D7E3" w14:textId="77777777" w:rsidR="00DC665E" w:rsidRPr="00E36047" w:rsidRDefault="00DC665E" w:rsidP="00EC2816">
            <w:pP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</w:tc>
      </w:tr>
      <w:tr w:rsidR="00DC665E" w:rsidRPr="00E36047" w14:paraId="0A5D1A39" w14:textId="77777777" w:rsidTr="35BC906B">
        <w:trPr>
          <w:trHeight w:val="562"/>
        </w:trPr>
        <w:tc>
          <w:tcPr>
            <w:tcW w:w="9271" w:type="dxa"/>
            <w:shd w:val="clear" w:color="auto" w:fill="FFFFFF" w:themeFill="background1"/>
          </w:tcPr>
          <w:p w14:paraId="305AD9C3" w14:textId="563410CB" w:rsidR="00F05F4F" w:rsidRPr="00E36047" w:rsidRDefault="00090DDE" w:rsidP="00EC28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  <w:r w:rsidR="00F05F4F" w:rsidRPr="00E36047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="00454471" w:rsidRPr="00E36047">
              <w:rPr>
                <w:rFonts w:ascii="Arial" w:hAnsi="Arial" w:cs="Arial"/>
                <w:b/>
                <w:sz w:val="22"/>
                <w:szCs w:val="22"/>
              </w:rPr>
              <w:t>Briefings from partners</w:t>
            </w:r>
          </w:p>
          <w:p w14:paraId="1DE6CF40" w14:textId="77777777" w:rsidR="002C6CA3" w:rsidRDefault="002C6CA3" w:rsidP="008342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Blackdown Hills Transition Group</w:t>
            </w:r>
          </w:p>
          <w:p w14:paraId="78AEB5F3" w14:textId="6CE06853" w:rsidR="002C6CA3" w:rsidRDefault="00907902" w:rsidP="008342E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repair café has continued </w:t>
            </w:r>
            <w:r w:rsidR="00EB3FAC">
              <w:rPr>
                <w:rFonts w:ascii="Arial" w:hAnsi="Arial" w:cs="Arial"/>
                <w:bCs/>
                <w:sz w:val="22"/>
                <w:szCs w:val="22"/>
              </w:rPr>
              <w:t>remotely</w:t>
            </w:r>
            <w:r w:rsidR="00A319E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throughout the pandemic and the next meeting</w:t>
            </w:r>
            <w:r w:rsidR="00A319EE">
              <w:rPr>
                <w:rFonts w:ascii="Arial" w:hAnsi="Arial" w:cs="Arial"/>
                <w:bCs/>
                <w:sz w:val="22"/>
                <w:szCs w:val="22"/>
              </w:rPr>
              <w:t xml:space="preserve"> in person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is Saturday</w:t>
            </w:r>
            <w:r w:rsidR="00962F02">
              <w:rPr>
                <w:rFonts w:ascii="Arial" w:hAnsi="Arial" w:cs="Arial"/>
                <w:bCs/>
                <w:sz w:val="22"/>
                <w:szCs w:val="22"/>
              </w:rPr>
              <w:t xml:space="preserve"> 26</w:t>
            </w:r>
            <w:r w:rsidR="00962F02" w:rsidRPr="00962F0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962F02">
              <w:rPr>
                <w:rFonts w:ascii="Arial" w:hAnsi="Arial" w:cs="Arial"/>
                <w:bCs/>
                <w:sz w:val="22"/>
                <w:szCs w:val="22"/>
              </w:rPr>
              <w:t xml:space="preserve"> March.</w:t>
            </w:r>
          </w:p>
          <w:p w14:paraId="79C25837" w14:textId="524E28A7" w:rsidR="00962F02" w:rsidRDefault="00962F02" w:rsidP="008342E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Apple Days have not been happening</w:t>
            </w:r>
            <w:r w:rsidR="00A319EE">
              <w:rPr>
                <w:rFonts w:ascii="Arial" w:hAnsi="Arial" w:cs="Arial"/>
                <w:bCs/>
                <w:sz w:val="22"/>
                <w:szCs w:val="22"/>
              </w:rPr>
              <w:t xml:space="preserve"> through the </w:t>
            </w:r>
            <w:proofErr w:type="gramStart"/>
            <w:r w:rsidR="00A319EE">
              <w:rPr>
                <w:rFonts w:ascii="Arial" w:hAnsi="Arial" w:cs="Arial"/>
                <w:bCs/>
                <w:sz w:val="22"/>
                <w:szCs w:val="22"/>
              </w:rPr>
              <w:t>pandemic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but the equip</w:t>
            </w:r>
            <w:r w:rsidR="002000B9">
              <w:rPr>
                <w:rFonts w:ascii="Arial" w:hAnsi="Arial" w:cs="Arial"/>
                <w:bCs/>
                <w:sz w:val="22"/>
                <w:szCs w:val="22"/>
              </w:rPr>
              <w:t>ment has been hired out to groups.</w:t>
            </w:r>
          </w:p>
          <w:p w14:paraId="27A800CD" w14:textId="6C7897B7" w:rsidR="002000B9" w:rsidRDefault="00C67DC5" w:rsidP="008342E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2968C9">
              <w:rPr>
                <w:rFonts w:ascii="Arial" w:hAnsi="Arial" w:cs="Arial"/>
                <w:bCs/>
                <w:sz w:val="22"/>
                <w:szCs w:val="22"/>
              </w:rPr>
              <w:t>Eco</w:t>
            </w:r>
            <w:r w:rsidR="006833A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52724">
              <w:rPr>
                <w:rFonts w:ascii="Arial" w:hAnsi="Arial" w:cs="Arial"/>
                <w:bCs/>
                <w:sz w:val="22"/>
                <w:szCs w:val="22"/>
              </w:rPr>
              <w:t>H</w:t>
            </w:r>
            <w:r w:rsidR="002968C9">
              <w:rPr>
                <w:rFonts w:ascii="Arial" w:hAnsi="Arial" w:cs="Arial"/>
                <w:bCs/>
                <w:sz w:val="22"/>
                <w:szCs w:val="22"/>
              </w:rPr>
              <w:t>ub</w:t>
            </w:r>
            <w:r w:rsidR="009201DC">
              <w:rPr>
                <w:rFonts w:ascii="Arial" w:hAnsi="Arial" w:cs="Arial"/>
                <w:bCs/>
                <w:sz w:val="22"/>
                <w:szCs w:val="22"/>
              </w:rPr>
              <w:t xml:space="preserve"> at Combe Raleigh is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201DC"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new </w:t>
            </w:r>
            <w:r w:rsidR="009201DC">
              <w:rPr>
                <w:rFonts w:ascii="Arial" w:hAnsi="Arial" w:cs="Arial"/>
                <w:bCs/>
                <w:sz w:val="22"/>
                <w:szCs w:val="22"/>
              </w:rPr>
              <w:t>joint project between the transition group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Trim Plants which has been supported by a grant from the AONB S</w:t>
            </w:r>
            <w:r w:rsidR="00000BD6">
              <w:rPr>
                <w:rFonts w:ascii="Arial" w:hAnsi="Arial" w:cs="Arial"/>
                <w:bCs/>
                <w:sz w:val="22"/>
                <w:szCs w:val="22"/>
              </w:rPr>
              <w:t>ustainable Development Fund.</w:t>
            </w:r>
            <w:r w:rsidR="00DA313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27767">
              <w:rPr>
                <w:rFonts w:ascii="Arial" w:hAnsi="Arial" w:cs="Arial"/>
                <w:bCs/>
                <w:sz w:val="22"/>
                <w:szCs w:val="22"/>
              </w:rPr>
              <w:t>It</w:t>
            </w:r>
            <w:r w:rsidR="00570B30">
              <w:rPr>
                <w:rFonts w:ascii="Arial" w:hAnsi="Arial" w:cs="Arial"/>
                <w:bCs/>
                <w:sz w:val="22"/>
                <w:szCs w:val="22"/>
              </w:rPr>
              <w:t xml:space="preserve"> has</w:t>
            </w:r>
            <w:r w:rsidR="00DA3137">
              <w:rPr>
                <w:rFonts w:ascii="Arial" w:hAnsi="Arial" w:cs="Arial"/>
                <w:bCs/>
                <w:sz w:val="22"/>
                <w:szCs w:val="22"/>
              </w:rPr>
              <w:t xml:space="preserve"> started with two </w:t>
            </w:r>
            <w:r w:rsidR="00F52724">
              <w:rPr>
                <w:rFonts w:ascii="Arial" w:hAnsi="Arial" w:cs="Arial"/>
                <w:bCs/>
                <w:sz w:val="22"/>
                <w:szCs w:val="22"/>
              </w:rPr>
              <w:t>projects</w:t>
            </w:r>
            <w:r w:rsidR="00351834">
              <w:rPr>
                <w:rFonts w:ascii="Arial" w:hAnsi="Arial" w:cs="Arial"/>
                <w:bCs/>
                <w:sz w:val="22"/>
                <w:szCs w:val="22"/>
              </w:rPr>
              <w:t>, the making of biochar and peat free compost</w:t>
            </w:r>
            <w:r w:rsidR="006A2270">
              <w:rPr>
                <w:rFonts w:ascii="Arial" w:hAnsi="Arial" w:cs="Arial"/>
                <w:bCs/>
                <w:sz w:val="22"/>
                <w:szCs w:val="22"/>
              </w:rPr>
              <w:t xml:space="preserve"> which have </w:t>
            </w:r>
            <w:r w:rsidR="006833A5">
              <w:rPr>
                <w:rFonts w:ascii="Arial" w:hAnsi="Arial" w:cs="Arial"/>
                <w:bCs/>
                <w:sz w:val="22"/>
                <w:szCs w:val="22"/>
              </w:rPr>
              <w:t xml:space="preserve">both </w:t>
            </w:r>
            <w:r w:rsidR="006A2270">
              <w:rPr>
                <w:rFonts w:ascii="Arial" w:hAnsi="Arial" w:cs="Arial"/>
                <w:bCs/>
                <w:sz w:val="22"/>
                <w:szCs w:val="22"/>
              </w:rPr>
              <w:t>been</w:t>
            </w:r>
            <w:r w:rsidR="00F43F73">
              <w:rPr>
                <w:rFonts w:ascii="Arial" w:hAnsi="Arial" w:cs="Arial"/>
                <w:bCs/>
                <w:sz w:val="22"/>
                <w:szCs w:val="22"/>
              </w:rPr>
              <w:t xml:space="preserve"> very successful</w:t>
            </w:r>
            <w:r w:rsidR="00570B3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200E15C" w14:textId="589001F5" w:rsidR="00000BD6" w:rsidRPr="002C6CA3" w:rsidRDefault="00000BD6" w:rsidP="008342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FFFFFF" w:themeFill="background1"/>
          </w:tcPr>
          <w:p w14:paraId="3CB1002B" w14:textId="77777777" w:rsidR="00DC665E" w:rsidRPr="00E36047" w:rsidRDefault="00DC665E" w:rsidP="00EC2816">
            <w:pP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  <w:p w14:paraId="6D604936" w14:textId="77777777" w:rsidR="00962AF6" w:rsidRPr="00E36047" w:rsidRDefault="00962AF6" w:rsidP="00EC2816">
            <w:pP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  <w:p w14:paraId="1B2A61CC" w14:textId="77777777" w:rsidR="00962AF6" w:rsidRPr="00E36047" w:rsidRDefault="00962AF6" w:rsidP="00EC2816">
            <w:pP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  <w:p w14:paraId="65E224CC" w14:textId="77777777" w:rsidR="00962AF6" w:rsidRPr="00E36047" w:rsidRDefault="00962AF6" w:rsidP="00EC2816">
            <w:pP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  <w:p w14:paraId="08A66C70" w14:textId="77777777" w:rsidR="00962AF6" w:rsidRPr="00E36047" w:rsidRDefault="00962AF6" w:rsidP="00EC2816">
            <w:pP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  <w:p w14:paraId="100E26A7" w14:textId="77777777" w:rsidR="009C7171" w:rsidRPr="00E36047" w:rsidRDefault="009C7171" w:rsidP="00EC2816">
            <w:pP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  <w:p w14:paraId="76DD9882" w14:textId="77777777" w:rsidR="009C7171" w:rsidRPr="00E36047" w:rsidRDefault="009C7171" w:rsidP="00EC2816">
            <w:pP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  <w:p w14:paraId="1DF5CDFC" w14:textId="77777777" w:rsidR="009C7171" w:rsidRPr="00E36047" w:rsidRDefault="009C7171" w:rsidP="00EC2816">
            <w:pP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  <w:p w14:paraId="46D23C38" w14:textId="2475417E" w:rsidR="009C7171" w:rsidRPr="00E36047" w:rsidRDefault="009C7171" w:rsidP="00EC2816">
            <w:pP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</w:tc>
      </w:tr>
      <w:tr w:rsidR="00B4613A" w:rsidRPr="00E36047" w14:paraId="266DBDE4" w14:textId="77777777" w:rsidTr="35BC906B">
        <w:trPr>
          <w:trHeight w:val="654"/>
        </w:trPr>
        <w:tc>
          <w:tcPr>
            <w:tcW w:w="9271" w:type="dxa"/>
            <w:shd w:val="clear" w:color="auto" w:fill="92D050"/>
          </w:tcPr>
          <w:p w14:paraId="509BED9F" w14:textId="1B3B31D2" w:rsidR="00B4613A" w:rsidRPr="00E36047" w:rsidRDefault="00046D55" w:rsidP="00EC28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6047">
              <w:rPr>
                <w:rFonts w:ascii="Arial" w:hAnsi="Arial" w:cs="Arial"/>
                <w:b/>
                <w:sz w:val="22"/>
                <w:szCs w:val="22"/>
              </w:rPr>
              <w:t xml:space="preserve">ITEM </w:t>
            </w:r>
            <w:r w:rsidR="00DA3720" w:rsidRPr="00E36047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5B1A3A" w:rsidRPr="00E36047">
              <w:rPr>
                <w:rFonts w:ascii="Arial" w:hAnsi="Arial" w:cs="Arial"/>
                <w:b/>
                <w:sz w:val="22"/>
                <w:szCs w:val="22"/>
              </w:rPr>
              <w:t xml:space="preserve"> Any Other Business</w:t>
            </w:r>
          </w:p>
        </w:tc>
        <w:tc>
          <w:tcPr>
            <w:tcW w:w="1072" w:type="dxa"/>
            <w:shd w:val="clear" w:color="auto" w:fill="92D050"/>
          </w:tcPr>
          <w:p w14:paraId="08F7D331" w14:textId="77777777" w:rsidR="00B4613A" w:rsidRPr="00E36047" w:rsidRDefault="00B4613A" w:rsidP="00EC2816">
            <w:pPr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</w:p>
        </w:tc>
      </w:tr>
      <w:tr w:rsidR="00B4613A" w:rsidRPr="00E36047" w14:paraId="695B1CD7" w14:textId="77777777" w:rsidTr="35BC906B">
        <w:trPr>
          <w:trHeight w:val="654"/>
        </w:trPr>
        <w:tc>
          <w:tcPr>
            <w:tcW w:w="9271" w:type="dxa"/>
            <w:shd w:val="clear" w:color="auto" w:fill="auto"/>
          </w:tcPr>
          <w:p w14:paraId="118647B6" w14:textId="77777777" w:rsidR="005D7C8C" w:rsidRPr="00EC2816" w:rsidRDefault="005D7C8C" w:rsidP="00EC2816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7175BD87" w14:textId="39687A05" w:rsidR="002F665E" w:rsidRPr="00E36047" w:rsidRDefault="00743C6E" w:rsidP="00B54F96">
            <w:pPr>
              <w:tabs>
                <w:tab w:val="left" w:pos="207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Plans are to hold the next </w:t>
            </w:r>
            <w:r w:rsidR="001C4F68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anagement </w:t>
            </w:r>
            <w:r w:rsidR="001C4F68">
              <w:rPr>
                <w:rFonts w:ascii="Arial" w:hAnsi="Arial" w:cs="Arial"/>
                <w:bCs/>
                <w:sz w:val="22"/>
                <w:szCs w:val="22"/>
              </w:rPr>
              <w:t>G</w:t>
            </w:r>
            <w:r>
              <w:rPr>
                <w:rFonts w:ascii="Arial" w:hAnsi="Arial" w:cs="Arial"/>
                <w:bCs/>
                <w:sz w:val="22"/>
                <w:szCs w:val="22"/>
              </w:rPr>
              <w:t>roup meeting</w:t>
            </w:r>
            <w:r w:rsidR="00883122">
              <w:rPr>
                <w:rFonts w:ascii="Arial" w:hAnsi="Arial" w:cs="Arial"/>
                <w:bCs/>
                <w:sz w:val="22"/>
                <w:szCs w:val="22"/>
              </w:rPr>
              <w:t xml:space="preserve"> on the </w:t>
            </w:r>
            <w:proofErr w:type="gramStart"/>
            <w:r w:rsidR="00883122"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 w:rsidR="00883122" w:rsidRPr="0088312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proofErr w:type="gramEnd"/>
            <w:r w:rsidR="00883122">
              <w:rPr>
                <w:rFonts w:ascii="Arial" w:hAnsi="Arial" w:cs="Arial"/>
                <w:bCs/>
                <w:sz w:val="22"/>
                <w:szCs w:val="22"/>
              </w:rPr>
              <w:t xml:space="preserve"> June in person in a village hall</w:t>
            </w:r>
            <w:r w:rsidR="00722CDB">
              <w:rPr>
                <w:rFonts w:ascii="Arial" w:hAnsi="Arial" w:cs="Arial"/>
                <w:bCs/>
                <w:sz w:val="22"/>
                <w:szCs w:val="22"/>
              </w:rPr>
              <w:t xml:space="preserve"> followed by a site visit to one of the AONB projects.  Further details to follow</w:t>
            </w:r>
            <w:r w:rsidR="00B54F9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072" w:type="dxa"/>
            <w:shd w:val="clear" w:color="auto" w:fill="auto"/>
          </w:tcPr>
          <w:p w14:paraId="2620772B" w14:textId="77777777" w:rsidR="00B4613A" w:rsidRPr="00E36047" w:rsidRDefault="00B4613A" w:rsidP="00EC2816">
            <w:pPr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</w:p>
          <w:p w14:paraId="7A933CF7" w14:textId="77777777" w:rsidR="00C55239" w:rsidRPr="00E36047" w:rsidRDefault="00C55239" w:rsidP="00EC2816">
            <w:pPr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</w:p>
          <w:p w14:paraId="1B219344" w14:textId="77777777" w:rsidR="00C55239" w:rsidRPr="00E36047" w:rsidRDefault="00C55239" w:rsidP="00EC2816">
            <w:pPr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</w:p>
          <w:p w14:paraId="4CF4E0A6" w14:textId="1BAA1FE2" w:rsidR="00C55239" w:rsidRPr="00E36047" w:rsidRDefault="00C55239" w:rsidP="00EC2816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</w:tr>
      <w:tr w:rsidR="00A53452" w:rsidRPr="00E36047" w14:paraId="1E438274" w14:textId="77777777" w:rsidTr="35BC906B">
        <w:trPr>
          <w:trHeight w:val="654"/>
        </w:trPr>
        <w:tc>
          <w:tcPr>
            <w:tcW w:w="9271" w:type="dxa"/>
            <w:shd w:val="clear" w:color="auto" w:fill="92D050"/>
          </w:tcPr>
          <w:p w14:paraId="045E530E" w14:textId="586A3ECC" w:rsidR="00A53452" w:rsidRPr="00E36047" w:rsidRDefault="00046D55" w:rsidP="00EC2816">
            <w:pPr>
              <w:rPr>
                <w:rFonts w:ascii="Arial" w:hAnsi="Arial" w:cs="Arial"/>
                <w:sz w:val="22"/>
                <w:szCs w:val="22"/>
              </w:rPr>
            </w:pPr>
            <w:r w:rsidRPr="00E36047">
              <w:rPr>
                <w:rFonts w:ascii="Arial" w:hAnsi="Arial" w:cs="Arial"/>
                <w:b/>
                <w:sz w:val="22"/>
                <w:szCs w:val="22"/>
              </w:rPr>
              <w:t>Date of next meeting</w:t>
            </w:r>
            <w:r w:rsidR="00F924F9" w:rsidRPr="00E360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72" w:type="dxa"/>
            <w:shd w:val="clear" w:color="auto" w:fill="92D050"/>
          </w:tcPr>
          <w:p w14:paraId="31A4E720" w14:textId="7B0551EC" w:rsidR="00F924F9" w:rsidRPr="00E36047" w:rsidRDefault="00F924F9" w:rsidP="00EC2816">
            <w:pPr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</w:p>
          <w:p w14:paraId="1624C3BF" w14:textId="2C1265B2" w:rsidR="00A53452" w:rsidRPr="00E36047" w:rsidRDefault="00A53452" w:rsidP="00EC28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452" w:rsidRPr="00E36047" w14:paraId="25F71CB8" w14:textId="77777777" w:rsidTr="35BC906B">
        <w:trPr>
          <w:trHeight w:val="654"/>
        </w:trPr>
        <w:tc>
          <w:tcPr>
            <w:tcW w:w="9271" w:type="dxa"/>
            <w:shd w:val="clear" w:color="auto" w:fill="FFFFFF" w:themeFill="background1"/>
          </w:tcPr>
          <w:p w14:paraId="44A673DF" w14:textId="62BA8783" w:rsidR="004F6360" w:rsidRPr="00B54F96" w:rsidRDefault="004F6360" w:rsidP="00EC281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36047">
              <w:rPr>
                <w:rFonts w:ascii="Arial" w:eastAsia="Arial" w:hAnsi="Arial" w:cs="Arial"/>
                <w:sz w:val="22"/>
                <w:szCs w:val="22"/>
              </w:rPr>
              <w:t xml:space="preserve">Date of next meetings in 2022: </w:t>
            </w:r>
          </w:p>
          <w:p w14:paraId="6EE524CA" w14:textId="07FD54D9" w:rsidR="004F6360" w:rsidRPr="00B32461" w:rsidRDefault="004F6360" w:rsidP="00EC28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2461">
              <w:rPr>
                <w:rFonts w:ascii="Arial" w:hAnsi="Arial" w:cs="Arial"/>
                <w:b/>
                <w:sz w:val="22"/>
                <w:szCs w:val="22"/>
              </w:rPr>
              <w:t>Thursday 30 June</w:t>
            </w:r>
          </w:p>
          <w:p w14:paraId="76EE2365" w14:textId="77777777" w:rsidR="00F355C8" w:rsidRPr="00B32461" w:rsidRDefault="004F6360" w:rsidP="00EC28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2461">
              <w:rPr>
                <w:rFonts w:ascii="Arial" w:hAnsi="Arial" w:cs="Arial"/>
                <w:b/>
                <w:sz w:val="22"/>
                <w:szCs w:val="22"/>
              </w:rPr>
              <w:t>Thursday 3 November</w:t>
            </w:r>
          </w:p>
          <w:p w14:paraId="56996F98" w14:textId="406B7ED9" w:rsidR="004F6360" w:rsidRPr="00E36047" w:rsidRDefault="004F6360" w:rsidP="00EC28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FFFFFF" w:themeFill="background1"/>
          </w:tcPr>
          <w:p w14:paraId="575B0810" w14:textId="1B93E844" w:rsidR="00A53452" w:rsidRPr="00B32461" w:rsidRDefault="00B32461" w:rsidP="00EC28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2461">
              <w:rPr>
                <w:rFonts w:ascii="Arial" w:hAnsi="Arial" w:cs="Arial"/>
                <w:b/>
                <w:sz w:val="22"/>
                <w:szCs w:val="22"/>
              </w:rPr>
              <w:t>ALL</w:t>
            </w:r>
          </w:p>
          <w:p w14:paraId="5A513297" w14:textId="77777777" w:rsidR="00A53452" w:rsidRPr="00E36047" w:rsidRDefault="00A53452" w:rsidP="00EC2816">
            <w:pPr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</w:p>
          <w:p w14:paraId="780EB075" w14:textId="77777777" w:rsidR="00A53452" w:rsidRPr="00E36047" w:rsidRDefault="00A53452" w:rsidP="00EC2816">
            <w:pPr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</w:p>
          <w:p w14:paraId="48B013DF" w14:textId="77777777" w:rsidR="00A53452" w:rsidRPr="00E36047" w:rsidRDefault="00A53452" w:rsidP="00EC28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25CBE85" w14:textId="77777777" w:rsidR="00B32461" w:rsidRDefault="00B32461" w:rsidP="00EC2816">
      <w:pPr>
        <w:rPr>
          <w:rFonts w:ascii="Arial" w:hAnsi="Arial" w:cs="Arial"/>
          <w:b/>
          <w:sz w:val="22"/>
          <w:szCs w:val="22"/>
        </w:rPr>
      </w:pPr>
    </w:p>
    <w:p w14:paraId="2544DC4E" w14:textId="0324B5BD" w:rsidR="00B3011B" w:rsidRPr="00E36047" w:rsidRDefault="00B3011B" w:rsidP="00EC2816">
      <w:pPr>
        <w:rPr>
          <w:rFonts w:ascii="Arial" w:hAnsi="Arial" w:cs="Arial"/>
          <w:sz w:val="22"/>
          <w:szCs w:val="22"/>
        </w:rPr>
      </w:pPr>
      <w:r w:rsidRPr="00E36047">
        <w:rPr>
          <w:rFonts w:ascii="Arial" w:hAnsi="Arial" w:cs="Arial"/>
          <w:b/>
          <w:sz w:val="22"/>
          <w:szCs w:val="22"/>
        </w:rPr>
        <w:t>Signed as a true record:</w:t>
      </w:r>
    </w:p>
    <w:p w14:paraId="51EE50F0" w14:textId="77777777" w:rsidR="00B3011B" w:rsidRPr="00E36047" w:rsidRDefault="00B3011B" w:rsidP="00EC2816">
      <w:pPr>
        <w:rPr>
          <w:rFonts w:ascii="Arial" w:hAnsi="Arial" w:cs="Arial"/>
          <w:b/>
          <w:sz w:val="22"/>
          <w:szCs w:val="22"/>
        </w:rPr>
      </w:pPr>
    </w:p>
    <w:p w14:paraId="3EA3E0BA" w14:textId="77777777" w:rsidR="00B3011B" w:rsidRPr="00E36047" w:rsidRDefault="00B3011B" w:rsidP="00EC2816">
      <w:pPr>
        <w:rPr>
          <w:rFonts w:ascii="Arial" w:hAnsi="Arial" w:cs="Arial"/>
          <w:b/>
          <w:sz w:val="22"/>
          <w:szCs w:val="22"/>
        </w:rPr>
      </w:pPr>
    </w:p>
    <w:p w14:paraId="2FF11BBC" w14:textId="77777777" w:rsidR="00B3011B" w:rsidRPr="00E36047" w:rsidRDefault="00B3011B" w:rsidP="00EC2816">
      <w:pPr>
        <w:rPr>
          <w:rFonts w:ascii="Arial" w:hAnsi="Arial" w:cs="Arial"/>
          <w:b/>
          <w:sz w:val="22"/>
          <w:szCs w:val="22"/>
        </w:rPr>
      </w:pPr>
      <w:r w:rsidRPr="00E36047">
        <w:rPr>
          <w:rFonts w:ascii="Arial" w:hAnsi="Arial" w:cs="Arial"/>
          <w:b/>
          <w:sz w:val="22"/>
          <w:szCs w:val="22"/>
        </w:rPr>
        <w:t>Chairman…………………………………</w:t>
      </w:r>
      <w:r w:rsidRPr="00E36047">
        <w:rPr>
          <w:rFonts w:ascii="Arial" w:hAnsi="Arial" w:cs="Arial"/>
          <w:b/>
          <w:sz w:val="22"/>
          <w:szCs w:val="22"/>
        </w:rPr>
        <w:tab/>
      </w:r>
      <w:r w:rsidRPr="00E36047">
        <w:rPr>
          <w:rFonts w:ascii="Arial" w:hAnsi="Arial" w:cs="Arial"/>
          <w:b/>
          <w:sz w:val="22"/>
          <w:szCs w:val="22"/>
        </w:rPr>
        <w:tab/>
      </w:r>
      <w:r w:rsidRPr="00E36047">
        <w:rPr>
          <w:rFonts w:ascii="Arial" w:hAnsi="Arial" w:cs="Arial"/>
          <w:b/>
          <w:sz w:val="22"/>
          <w:szCs w:val="22"/>
        </w:rPr>
        <w:tab/>
      </w:r>
      <w:r w:rsidRPr="00E36047">
        <w:rPr>
          <w:rFonts w:ascii="Arial" w:hAnsi="Arial" w:cs="Arial"/>
          <w:b/>
          <w:sz w:val="22"/>
          <w:szCs w:val="22"/>
        </w:rPr>
        <w:tab/>
      </w:r>
      <w:r w:rsidRPr="00E36047">
        <w:rPr>
          <w:rFonts w:ascii="Arial" w:hAnsi="Arial" w:cs="Arial"/>
          <w:b/>
          <w:sz w:val="22"/>
          <w:szCs w:val="22"/>
        </w:rPr>
        <w:tab/>
        <w:t>Date………………….</w:t>
      </w:r>
    </w:p>
    <w:sectPr w:rsidR="00B3011B" w:rsidRPr="00E36047" w:rsidSect="0021049D">
      <w:headerReference w:type="default" r:id="rId14"/>
      <w:footerReference w:type="even" r:id="rId15"/>
      <w:footerReference w:type="default" r:id="rId16"/>
      <w:pgSz w:w="11909" w:h="16834" w:code="9"/>
      <w:pgMar w:top="993" w:right="1109" w:bottom="0" w:left="851" w:header="425" w:footer="567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DBA8" w14:textId="77777777" w:rsidR="00E7284B" w:rsidRDefault="00E7284B">
      <w:r>
        <w:separator/>
      </w:r>
    </w:p>
  </w:endnote>
  <w:endnote w:type="continuationSeparator" w:id="0">
    <w:p w14:paraId="44EB5B80" w14:textId="77777777" w:rsidR="00E7284B" w:rsidRDefault="00E7284B">
      <w:r>
        <w:continuationSeparator/>
      </w:r>
    </w:p>
  </w:endnote>
  <w:endnote w:type="continuationNotice" w:id="1">
    <w:p w14:paraId="7CD4AB7E" w14:textId="77777777" w:rsidR="00E7284B" w:rsidRDefault="00E728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97E3" w14:textId="77777777" w:rsidR="00E25E50" w:rsidRDefault="00E25E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9CD3C0" w14:textId="77777777" w:rsidR="00E25E50" w:rsidRDefault="00E25E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A498" w14:textId="77777777" w:rsidR="00E25E50" w:rsidRDefault="00E25E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33B7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FCD15" w14:textId="77777777" w:rsidR="00E7284B" w:rsidRDefault="00E7284B">
      <w:r>
        <w:separator/>
      </w:r>
    </w:p>
  </w:footnote>
  <w:footnote w:type="continuationSeparator" w:id="0">
    <w:p w14:paraId="64F38C78" w14:textId="77777777" w:rsidR="00E7284B" w:rsidRDefault="00E7284B">
      <w:r>
        <w:continuationSeparator/>
      </w:r>
    </w:p>
  </w:footnote>
  <w:footnote w:type="continuationNotice" w:id="1">
    <w:p w14:paraId="0E92205A" w14:textId="77777777" w:rsidR="00E7284B" w:rsidRDefault="00E728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BD91" w14:textId="6A14192A" w:rsidR="00E25E50" w:rsidRPr="00991688" w:rsidRDefault="00E25E50">
    <w:pPr>
      <w:pStyle w:val="Header"/>
      <w:rPr>
        <w:rFonts w:ascii="Arial" w:hAnsi="Arial" w:cs="Arial"/>
        <w:b/>
        <w:sz w:val="22"/>
      </w:rPr>
    </w:pPr>
    <w:r w:rsidRPr="00627566">
      <w:rPr>
        <w:rFonts w:ascii="Arial" w:hAnsi="Arial" w:cs="Arial"/>
        <w:b/>
        <w:sz w:val="22"/>
      </w:rPr>
      <w:t>Management Group</w:t>
    </w:r>
    <w:r>
      <w:rPr>
        <w:rFonts w:ascii="Arial" w:hAnsi="Arial" w:cs="Arial"/>
        <w:sz w:val="22"/>
      </w:rPr>
      <w:tab/>
      <w:t xml:space="preserve">                                 </w:t>
    </w:r>
    <w:r>
      <w:rPr>
        <w:rFonts w:ascii="Arial" w:hAnsi="Arial" w:cs="Arial"/>
        <w:sz w:val="22"/>
      </w:rPr>
      <w:tab/>
      <w:t xml:space="preserve">                 </w:t>
    </w:r>
    <w:r w:rsidR="00262A64">
      <w:rPr>
        <w:rFonts w:ascii="Arial" w:hAnsi="Arial" w:cs="Arial"/>
        <w:sz w:val="22"/>
      </w:rPr>
      <w:t xml:space="preserve"> </w:t>
    </w:r>
    <w:r>
      <w:rPr>
        <w:rFonts w:ascii="Arial" w:hAnsi="Arial" w:cs="Arial"/>
        <w:sz w:val="22"/>
      </w:rPr>
      <w:t xml:space="preserve">    </w:t>
    </w:r>
    <w:r>
      <w:rPr>
        <w:rFonts w:ascii="Arial" w:hAnsi="Arial" w:cs="Arial"/>
        <w:b/>
        <w:sz w:val="22"/>
      </w:rPr>
      <w:t xml:space="preserve">Blackdown Hills </w:t>
    </w:r>
    <w:r w:rsidRPr="00991688">
      <w:rPr>
        <w:rFonts w:ascii="Arial" w:hAnsi="Arial" w:cs="Arial"/>
        <w:b/>
        <w:sz w:val="22"/>
      </w:rPr>
      <w:t>AONB</w:t>
    </w:r>
    <w:r>
      <w:rPr>
        <w:rFonts w:ascii="Arial" w:hAnsi="Arial" w:cs="Arial"/>
        <w:b/>
        <w:sz w:val="22"/>
      </w:rPr>
      <w:t xml:space="preserve">   </w:t>
    </w:r>
  </w:p>
  <w:p w14:paraId="55FBAF0B" w14:textId="2BE111BB" w:rsidR="00E25E50" w:rsidRDefault="00E25E50">
    <w:pPr>
      <w:pStyle w:val="Header"/>
      <w:rPr>
        <w:rFonts w:ascii="Arial" w:hAnsi="Arial" w:cs="Arial"/>
        <w:sz w:val="22"/>
      </w:rPr>
    </w:pPr>
    <w:r w:rsidRPr="00991688">
      <w:rPr>
        <w:rFonts w:ascii="Arial" w:hAnsi="Arial" w:cs="Arial"/>
        <w:b/>
        <w:sz w:val="22"/>
      </w:rPr>
      <w:t>Minutes</w:t>
    </w:r>
    <w:r w:rsidRPr="00991688">
      <w:rPr>
        <w:rFonts w:ascii="Arial" w:hAnsi="Arial" w:cs="Arial"/>
        <w:b/>
        <w:sz w:val="22"/>
      </w:rPr>
      <w:tab/>
      <w:t xml:space="preserve">                                                                              </w:t>
    </w:r>
    <w:r>
      <w:rPr>
        <w:rFonts w:ascii="Arial" w:hAnsi="Arial" w:cs="Arial"/>
        <w:b/>
        <w:sz w:val="22"/>
      </w:rPr>
      <w:t xml:space="preserve">                                     </w:t>
    </w:r>
    <w:r w:rsidR="00293329">
      <w:rPr>
        <w:rFonts w:ascii="Arial" w:hAnsi="Arial" w:cs="Arial"/>
        <w:b/>
        <w:sz w:val="22"/>
      </w:rPr>
      <w:t xml:space="preserve">  </w:t>
    </w:r>
    <w:r w:rsidR="00FF14DB">
      <w:rPr>
        <w:rFonts w:ascii="Arial" w:hAnsi="Arial" w:cs="Arial"/>
        <w:b/>
        <w:sz w:val="22"/>
      </w:rPr>
      <w:t xml:space="preserve">     10</w:t>
    </w:r>
    <w:r w:rsidR="00FF14DB" w:rsidRPr="00FF14DB">
      <w:rPr>
        <w:rFonts w:ascii="Arial" w:hAnsi="Arial" w:cs="Arial"/>
        <w:b/>
        <w:sz w:val="22"/>
        <w:vertAlign w:val="superscript"/>
      </w:rPr>
      <w:t>th</w:t>
    </w:r>
    <w:r w:rsidR="00FF14DB">
      <w:rPr>
        <w:rFonts w:ascii="Arial" w:hAnsi="Arial" w:cs="Arial"/>
        <w:b/>
        <w:sz w:val="22"/>
      </w:rPr>
      <w:t xml:space="preserve"> March</w:t>
    </w:r>
    <w:r w:rsidR="00E9158D">
      <w:rPr>
        <w:rFonts w:ascii="Arial" w:hAnsi="Arial" w:cs="Arial"/>
        <w:b/>
        <w:sz w:val="22"/>
      </w:rPr>
      <w:t xml:space="preserve"> </w:t>
    </w:r>
    <w:r w:rsidR="006C79FF">
      <w:rPr>
        <w:rFonts w:ascii="Arial" w:hAnsi="Arial" w:cs="Arial"/>
        <w:b/>
        <w:sz w:val="22"/>
      </w:rPr>
      <w:t>202</w:t>
    </w:r>
    <w:r w:rsidR="00FF14DB">
      <w:rPr>
        <w:rFonts w:ascii="Arial" w:hAnsi="Arial" w:cs="Arial"/>
        <w:b/>
        <w:sz w:val="22"/>
      </w:rPr>
      <w:t>2</w:t>
    </w:r>
    <w:r w:rsidR="00FE60C1">
      <w:rPr>
        <w:rFonts w:ascii="Arial" w:hAnsi="Arial" w:cs="Arial"/>
        <w:b/>
        <w:sz w:val="22"/>
      </w:rPr>
      <w:pict w14:anchorId="45DB5C64"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2209"/>
    <w:multiLevelType w:val="hybridMultilevel"/>
    <w:tmpl w:val="F43C4E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F4FC6"/>
    <w:multiLevelType w:val="hybridMultilevel"/>
    <w:tmpl w:val="4CD02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683096"/>
    <w:multiLevelType w:val="hybridMultilevel"/>
    <w:tmpl w:val="03841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C094E"/>
    <w:multiLevelType w:val="hybridMultilevel"/>
    <w:tmpl w:val="3918C3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0A2060"/>
    <w:multiLevelType w:val="hybridMultilevel"/>
    <w:tmpl w:val="967A7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730F51"/>
    <w:multiLevelType w:val="hybridMultilevel"/>
    <w:tmpl w:val="846CC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9541D"/>
    <w:multiLevelType w:val="hybridMultilevel"/>
    <w:tmpl w:val="ED4E7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24412"/>
    <w:multiLevelType w:val="hybridMultilevel"/>
    <w:tmpl w:val="E5EA03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02100"/>
    <w:multiLevelType w:val="hybridMultilevel"/>
    <w:tmpl w:val="80C0AD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782134"/>
    <w:multiLevelType w:val="hybridMultilevel"/>
    <w:tmpl w:val="0912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200CA"/>
    <w:multiLevelType w:val="hybridMultilevel"/>
    <w:tmpl w:val="109A4AC0"/>
    <w:lvl w:ilvl="0" w:tplc="08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37212047"/>
    <w:multiLevelType w:val="multilevel"/>
    <w:tmpl w:val="EDDC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794B34"/>
    <w:multiLevelType w:val="multilevel"/>
    <w:tmpl w:val="9804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5623FA"/>
    <w:multiLevelType w:val="hybridMultilevel"/>
    <w:tmpl w:val="B5A28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922906"/>
    <w:multiLevelType w:val="hybridMultilevel"/>
    <w:tmpl w:val="B25AB8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81438"/>
    <w:multiLevelType w:val="hybridMultilevel"/>
    <w:tmpl w:val="4B6A7F9C"/>
    <w:lvl w:ilvl="0" w:tplc="1B18D3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72C84"/>
    <w:multiLevelType w:val="hybridMultilevel"/>
    <w:tmpl w:val="37BCB6BC"/>
    <w:lvl w:ilvl="0" w:tplc="EE5CF2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93BC7"/>
    <w:multiLevelType w:val="hybridMultilevel"/>
    <w:tmpl w:val="A308E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43074"/>
    <w:multiLevelType w:val="hybridMultilevel"/>
    <w:tmpl w:val="E0A01560"/>
    <w:lvl w:ilvl="0" w:tplc="12FA5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F23C58"/>
    <w:multiLevelType w:val="hybridMultilevel"/>
    <w:tmpl w:val="39585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2039F"/>
    <w:multiLevelType w:val="hybridMultilevel"/>
    <w:tmpl w:val="2B98BFD6"/>
    <w:lvl w:ilvl="0" w:tplc="080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1" w15:restartNumberingAfterBreak="0">
    <w:nsid w:val="54FA5318"/>
    <w:multiLevelType w:val="hybridMultilevel"/>
    <w:tmpl w:val="24C62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673DA"/>
    <w:multiLevelType w:val="multilevel"/>
    <w:tmpl w:val="6602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E4D6A2D"/>
    <w:multiLevelType w:val="hybridMultilevel"/>
    <w:tmpl w:val="A3E88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83B6F"/>
    <w:multiLevelType w:val="hybridMultilevel"/>
    <w:tmpl w:val="0DEC84D6"/>
    <w:lvl w:ilvl="0" w:tplc="08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5" w15:restartNumberingAfterBreak="0">
    <w:nsid w:val="61611BEE"/>
    <w:multiLevelType w:val="multilevel"/>
    <w:tmpl w:val="6228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78358BB"/>
    <w:multiLevelType w:val="hybridMultilevel"/>
    <w:tmpl w:val="B14060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D55C2C"/>
    <w:multiLevelType w:val="hybridMultilevel"/>
    <w:tmpl w:val="7E54F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E2FD0"/>
    <w:multiLevelType w:val="hybridMultilevel"/>
    <w:tmpl w:val="DF905102"/>
    <w:lvl w:ilvl="0" w:tplc="A3A0CF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76C34"/>
    <w:multiLevelType w:val="hybridMultilevel"/>
    <w:tmpl w:val="C8FAC0F4"/>
    <w:lvl w:ilvl="0" w:tplc="0CD2161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425CB"/>
    <w:multiLevelType w:val="hybridMultilevel"/>
    <w:tmpl w:val="403A5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3"/>
  </w:num>
  <w:num w:numId="4">
    <w:abstractNumId w:val="14"/>
  </w:num>
  <w:num w:numId="5">
    <w:abstractNumId w:val="16"/>
  </w:num>
  <w:num w:numId="6">
    <w:abstractNumId w:val="17"/>
  </w:num>
  <w:num w:numId="7">
    <w:abstractNumId w:val="29"/>
  </w:num>
  <w:num w:numId="8">
    <w:abstractNumId w:val="30"/>
  </w:num>
  <w:num w:numId="9">
    <w:abstractNumId w:val="9"/>
  </w:num>
  <w:num w:numId="10">
    <w:abstractNumId w:val="24"/>
  </w:num>
  <w:num w:numId="11">
    <w:abstractNumId w:val="7"/>
  </w:num>
  <w:num w:numId="12">
    <w:abstractNumId w:val="5"/>
  </w:num>
  <w:num w:numId="13">
    <w:abstractNumId w:val="10"/>
  </w:num>
  <w:num w:numId="14">
    <w:abstractNumId w:val="20"/>
  </w:num>
  <w:num w:numId="15">
    <w:abstractNumId w:val="6"/>
  </w:num>
  <w:num w:numId="16">
    <w:abstractNumId w:val="28"/>
  </w:num>
  <w:num w:numId="17">
    <w:abstractNumId w:val="28"/>
  </w:num>
  <w:num w:numId="18">
    <w:abstractNumId w:val="25"/>
  </w:num>
  <w:num w:numId="19">
    <w:abstractNumId w:val="22"/>
  </w:num>
  <w:num w:numId="20">
    <w:abstractNumId w:val="27"/>
  </w:num>
  <w:num w:numId="21">
    <w:abstractNumId w:val="12"/>
  </w:num>
  <w:num w:numId="22">
    <w:abstractNumId w:val="11"/>
  </w:num>
  <w:num w:numId="23">
    <w:abstractNumId w:val="19"/>
  </w:num>
  <w:num w:numId="24">
    <w:abstractNumId w:val="21"/>
  </w:num>
  <w:num w:numId="25">
    <w:abstractNumId w:val="8"/>
  </w:num>
  <w:num w:numId="26">
    <w:abstractNumId w:val="26"/>
  </w:num>
  <w:num w:numId="27">
    <w:abstractNumId w:val="0"/>
  </w:num>
  <w:num w:numId="28">
    <w:abstractNumId w:val="1"/>
  </w:num>
  <w:num w:numId="29">
    <w:abstractNumId w:val="4"/>
  </w:num>
  <w:num w:numId="30">
    <w:abstractNumId w:val="2"/>
  </w:num>
  <w:num w:numId="31">
    <w:abstractNumId w:val="13"/>
  </w:num>
  <w:num w:numId="3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4F"/>
    <w:rsid w:val="00000BD6"/>
    <w:rsid w:val="000011E8"/>
    <w:rsid w:val="000019E4"/>
    <w:rsid w:val="00002C6F"/>
    <w:rsid w:val="000033EC"/>
    <w:rsid w:val="000037C2"/>
    <w:rsid w:val="00004B97"/>
    <w:rsid w:val="00006E8A"/>
    <w:rsid w:val="00007743"/>
    <w:rsid w:val="0000778A"/>
    <w:rsid w:val="000079D5"/>
    <w:rsid w:val="00007AB0"/>
    <w:rsid w:val="00010CC6"/>
    <w:rsid w:val="000110E9"/>
    <w:rsid w:val="000124B2"/>
    <w:rsid w:val="000128F8"/>
    <w:rsid w:val="00012AD9"/>
    <w:rsid w:val="000132B8"/>
    <w:rsid w:val="000144A0"/>
    <w:rsid w:val="000146F5"/>
    <w:rsid w:val="00014928"/>
    <w:rsid w:val="00015373"/>
    <w:rsid w:val="000157B3"/>
    <w:rsid w:val="00016D0B"/>
    <w:rsid w:val="00021965"/>
    <w:rsid w:val="00021AE8"/>
    <w:rsid w:val="00022944"/>
    <w:rsid w:val="000244C2"/>
    <w:rsid w:val="00025E6E"/>
    <w:rsid w:val="000264FD"/>
    <w:rsid w:val="00026F93"/>
    <w:rsid w:val="00027767"/>
    <w:rsid w:val="000278DA"/>
    <w:rsid w:val="0003015D"/>
    <w:rsid w:val="00032000"/>
    <w:rsid w:val="00033055"/>
    <w:rsid w:val="00033402"/>
    <w:rsid w:val="000348CE"/>
    <w:rsid w:val="000366AE"/>
    <w:rsid w:val="00036E03"/>
    <w:rsid w:val="00040116"/>
    <w:rsid w:val="00040DF3"/>
    <w:rsid w:val="00040FDA"/>
    <w:rsid w:val="00041235"/>
    <w:rsid w:val="00046D55"/>
    <w:rsid w:val="00050420"/>
    <w:rsid w:val="000507F5"/>
    <w:rsid w:val="00051FAB"/>
    <w:rsid w:val="00053565"/>
    <w:rsid w:val="000535A4"/>
    <w:rsid w:val="00054262"/>
    <w:rsid w:val="00054AF1"/>
    <w:rsid w:val="00055962"/>
    <w:rsid w:val="00055CA0"/>
    <w:rsid w:val="0005774A"/>
    <w:rsid w:val="00060922"/>
    <w:rsid w:val="00060C26"/>
    <w:rsid w:val="0006213E"/>
    <w:rsid w:val="00062704"/>
    <w:rsid w:val="00062D1E"/>
    <w:rsid w:val="00062DC9"/>
    <w:rsid w:val="00063018"/>
    <w:rsid w:val="000638A4"/>
    <w:rsid w:val="000655F6"/>
    <w:rsid w:val="0006732D"/>
    <w:rsid w:val="00070579"/>
    <w:rsid w:val="00071FA3"/>
    <w:rsid w:val="0007264B"/>
    <w:rsid w:val="00073763"/>
    <w:rsid w:val="00073EE4"/>
    <w:rsid w:val="000742D2"/>
    <w:rsid w:val="00074C2F"/>
    <w:rsid w:val="000759CF"/>
    <w:rsid w:val="00077151"/>
    <w:rsid w:val="00080209"/>
    <w:rsid w:val="00080500"/>
    <w:rsid w:val="00083927"/>
    <w:rsid w:val="0008444C"/>
    <w:rsid w:val="000850C0"/>
    <w:rsid w:val="00085D13"/>
    <w:rsid w:val="00086228"/>
    <w:rsid w:val="00090DDE"/>
    <w:rsid w:val="00092F46"/>
    <w:rsid w:val="00093598"/>
    <w:rsid w:val="00095BDA"/>
    <w:rsid w:val="00095C55"/>
    <w:rsid w:val="00096889"/>
    <w:rsid w:val="000968FE"/>
    <w:rsid w:val="00096C9F"/>
    <w:rsid w:val="00096E1C"/>
    <w:rsid w:val="00096E2D"/>
    <w:rsid w:val="00097437"/>
    <w:rsid w:val="000A1114"/>
    <w:rsid w:val="000A1EC9"/>
    <w:rsid w:val="000A232B"/>
    <w:rsid w:val="000A27FE"/>
    <w:rsid w:val="000A2A93"/>
    <w:rsid w:val="000A3416"/>
    <w:rsid w:val="000A6E5F"/>
    <w:rsid w:val="000A7D5B"/>
    <w:rsid w:val="000B0B17"/>
    <w:rsid w:val="000B1AA7"/>
    <w:rsid w:val="000B299A"/>
    <w:rsid w:val="000B2A32"/>
    <w:rsid w:val="000B35DE"/>
    <w:rsid w:val="000B5C99"/>
    <w:rsid w:val="000B675E"/>
    <w:rsid w:val="000C0435"/>
    <w:rsid w:val="000C104F"/>
    <w:rsid w:val="000C1938"/>
    <w:rsid w:val="000C2D1C"/>
    <w:rsid w:val="000C41FD"/>
    <w:rsid w:val="000C4CD9"/>
    <w:rsid w:val="000C52A4"/>
    <w:rsid w:val="000C6A3F"/>
    <w:rsid w:val="000C6AB2"/>
    <w:rsid w:val="000C6AC5"/>
    <w:rsid w:val="000C6C0C"/>
    <w:rsid w:val="000C7144"/>
    <w:rsid w:val="000C71CA"/>
    <w:rsid w:val="000C763C"/>
    <w:rsid w:val="000D3548"/>
    <w:rsid w:val="000D36E1"/>
    <w:rsid w:val="000D6729"/>
    <w:rsid w:val="000D6C7A"/>
    <w:rsid w:val="000D7EF8"/>
    <w:rsid w:val="000E0C03"/>
    <w:rsid w:val="000E17C6"/>
    <w:rsid w:val="000E2030"/>
    <w:rsid w:val="000E5886"/>
    <w:rsid w:val="000E6981"/>
    <w:rsid w:val="000E6B13"/>
    <w:rsid w:val="000F1CC2"/>
    <w:rsid w:val="000F1DEF"/>
    <w:rsid w:val="000F3175"/>
    <w:rsid w:val="000F4182"/>
    <w:rsid w:val="000F5390"/>
    <w:rsid w:val="00100AC6"/>
    <w:rsid w:val="00101120"/>
    <w:rsid w:val="00102D61"/>
    <w:rsid w:val="00104277"/>
    <w:rsid w:val="0010469F"/>
    <w:rsid w:val="00105A80"/>
    <w:rsid w:val="00105BDB"/>
    <w:rsid w:val="00110A04"/>
    <w:rsid w:val="0011112D"/>
    <w:rsid w:val="001111EB"/>
    <w:rsid w:val="001132A8"/>
    <w:rsid w:val="00113733"/>
    <w:rsid w:val="0011415E"/>
    <w:rsid w:val="001144BA"/>
    <w:rsid w:val="00114718"/>
    <w:rsid w:val="00114993"/>
    <w:rsid w:val="0011580A"/>
    <w:rsid w:val="00115CC6"/>
    <w:rsid w:val="00116675"/>
    <w:rsid w:val="00117C66"/>
    <w:rsid w:val="00121B4E"/>
    <w:rsid w:val="00122369"/>
    <w:rsid w:val="001238BD"/>
    <w:rsid w:val="00123EF1"/>
    <w:rsid w:val="00124356"/>
    <w:rsid w:val="001245CE"/>
    <w:rsid w:val="00126E38"/>
    <w:rsid w:val="00130F21"/>
    <w:rsid w:val="00132B37"/>
    <w:rsid w:val="00133461"/>
    <w:rsid w:val="00133B0D"/>
    <w:rsid w:val="00133C9E"/>
    <w:rsid w:val="00133D29"/>
    <w:rsid w:val="00136B13"/>
    <w:rsid w:val="0014024C"/>
    <w:rsid w:val="00141757"/>
    <w:rsid w:val="00141787"/>
    <w:rsid w:val="00141B3F"/>
    <w:rsid w:val="00142B3B"/>
    <w:rsid w:val="001430A1"/>
    <w:rsid w:val="001462C6"/>
    <w:rsid w:val="0014725E"/>
    <w:rsid w:val="00150F8C"/>
    <w:rsid w:val="00151CE2"/>
    <w:rsid w:val="00151E96"/>
    <w:rsid w:val="00152414"/>
    <w:rsid w:val="00152AB8"/>
    <w:rsid w:val="00152E1E"/>
    <w:rsid w:val="0015359E"/>
    <w:rsid w:val="00155728"/>
    <w:rsid w:val="0015730E"/>
    <w:rsid w:val="00160477"/>
    <w:rsid w:val="001617CC"/>
    <w:rsid w:val="00161912"/>
    <w:rsid w:val="001628DA"/>
    <w:rsid w:val="001634B0"/>
    <w:rsid w:val="00163D20"/>
    <w:rsid w:val="00164263"/>
    <w:rsid w:val="00164C06"/>
    <w:rsid w:val="00165262"/>
    <w:rsid w:val="00167556"/>
    <w:rsid w:val="001678C3"/>
    <w:rsid w:val="00167A91"/>
    <w:rsid w:val="00167E41"/>
    <w:rsid w:val="001704C7"/>
    <w:rsid w:val="001715BF"/>
    <w:rsid w:val="00173DBD"/>
    <w:rsid w:val="00176346"/>
    <w:rsid w:val="00177E7E"/>
    <w:rsid w:val="001800B2"/>
    <w:rsid w:val="0018010B"/>
    <w:rsid w:val="00181705"/>
    <w:rsid w:val="00181FDF"/>
    <w:rsid w:val="001823C2"/>
    <w:rsid w:val="00183176"/>
    <w:rsid w:val="001846A1"/>
    <w:rsid w:val="00185884"/>
    <w:rsid w:val="00185F9F"/>
    <w:rsid w:val="00187D45"/>
    <w:rsid w:val="00190924"/>
    <w:rsid w:val="00191498"/>
    <w:rsid w:val="00191BC5"/>
    <w:rsid w:val="001925EC"/>
    <w:rsid w:val="00192998"/>
    <w:rsid w:val="00194B48"/>
    <w:rsid w:val="00196300"/>
    <w:rsid w:val="0019693B"/>
    <w:rsid w:val="001A0B39"/>
    <w:rsid w:val="001A22A8"/>
    <w:rsid w:val="001A404C"/>
    <w:rsid w:val="001A7F58"/>
    <w:rsid w:val="001B464C"/>
    <w:rsid w:val="001B6B59"/>
    <w:rsid w:val="001B6F4B"/>
    <w:rsid w:val="001B74EA"/>
    <w:rsid w:val="001B7A1C"/>
    <w:rsid w:val="001C1369"/>
    <w:rsid w:val="001C3475"/>
    <w:rsid w:val="001C350C"/>
    <w:rsid w:val="001C4EEA"/>
    <w:rsid w:val="001C4F68"/>
    <w:rsid w:val="001C51DF"/>
    <w:rsid w:val="001C5B05"/>
    <w:rsid w:val="001C71AC"/>
    <w:rsid w:val="001C7252"/>
    <w:rsid w:val="001D0BD1"/>
    <w:rsid w:val="001D0E9B"/>
    <w:rsid w:val="001D29A9"/>
    <w:rsid w:val="001D2DF6"/>
    <w:rsid w:val="001D40D4"/>
    <w:rsid w:val="001D4312"/>
    <w:rsid w:val="001D50EC"/>
    <w:rsid w:val="001D5D43"/>
    <w:rsid w:val="001D6FCA"/>
    <w:rsid w:val="001D7B99"/>
    <w:rsid w:val="001E02D4"/>
    <w:rsid w:val="001E07B9"/>
    <w:rsid w:val="001E19CD"/>
    <w:rsid w:val="001E1A1C"/>
    <w:rsid w:val="001E212B"/>
    <w:rsid w:val="001E21AD"/>
    <w:rsid w:val="001E5716"/>
    <w:rsid w:val="001E5828"/>
    <w:rsid w:val="001E5A46"/>
    <w:rsid w:val="001E5A5E"/>
    <w:rsid w:val="001E6D0D"/>
    <w:rsid w:val="001E73D7"/>
    <w:rsid w:val="001F0BED"/>
    <w:rsid w:val="001F1663"/>
    <w:rsid w:val="001F18EF"/>
    <w:rsid w:val="001F3011"/>
    <w:rsid w:val="001F3354"/>
    <w:rsid w:val="001F3E91"/>
    <w:rsid w:val="001F552D"/>
    <w:rsid w:val="001F6C55"/>
    <w:rsid w:val="001F6FF2"/>
    <w:rsid w:val="001F7807"/>
    <w:rsid w:val="002000B9"/>
    <w:rsid w:val="002008E3"/>
    <w:rsid w:val="0020129D"/>
    <w:rsid w:val="002042F4"/>
    <w:rsid w:val="00204C07"/>
    <w:rsid w:val="00205FD8"/>
    <w:rsid w:val="00206492"/>
    <w:rsid w:val="002074CD"/>
    <w:rsid w:val="0020759F"/>
    <w:rsid w:val="0021049D"/>
    <w:rsid w:val="002106B2"/>
    <w:rsid w:val="00211D88"/>
    <w:rsid w:val="00214564"/>
    <w:rsid w:val="0021500F"/>
    <w:rsid w:val="002172C0"/>
    <w:rsid w:val="002175E5"/>
    <w:rsid w:val="00217C9D"/>
    <w:rsid w:val="0022007B"/>
    <w:rsid w:val="00220885"/>
    <w:rsid w:val="0022126E"/>
    <w:rsid w:val="002225DA"/>
    <w:rsid w:val="00224635"/>
    <w:rsid w:val="0022529B"/>
    <w:rsid w:val="002258C6"/>
    <w:rsid w:val="00225E39"/>
    <w:rsid w:val="0023048B"/>
    <w:rsid w:val="00230F89"/>
    <w:rsid w:val="00231128"/>
    <w:rsid w:val="002313F8"/>
    <w:rsid w:val="0023150A"/>
    <w:rsid w:val="00233616"/>
    <w:rsid w:val="002341F0"/>
    <w:rsid w:val="00236AD7"/>
    <w:rsid w:val="0023702E"/>
    <w:rsid w:val="002371BB"/>
    <w:rsid w:val="002419BA"/>
    <w:rsid w:val="00241D43"/>
    <w:rsid w:val="00242EAC"/>
    <w:rsid w:val="00244396"/>
    <w:rsid w:val="00244B23"/>
    <w:rsid w:val="002452C9"/>
    <w:rsid w:val="002460B2"/>
    <w:rsid w:val="002468CC"/>
    <w:rsid w:val="0025034A"/>
    <w:rsid w:val="00250A67"/>
    <w:rsid w:val="00250AC6"/>
    <w:rsid w:val="002518FF"/>
    <w:rsid w:val="00251DAB"/>
    <w:rsid w:val="00251F64"/>
    <w:rsid w:val="002523A3"/>
    <w:rsid w:val="00252818"/>
    <w:rsid w:val="00252A68"/>
    <w:rsid w:val="0025393C"/>
    <w:rsid w:val="002562D6"/>
    <w:rsid w:val="00256B1B"/>
    <w:rsid w:val="0025750A"/>
    <w:rsid w:val="00257776"/>
    <w:rsid w:val="00257C64"/>
    <w:rsid w:val="00260B62"/>
    <w:rsid w:val="0026173F"/>
    <w:rsid w:val="00261F0A"/>
    <w:rsid w:val="00261F0E"/>
    <w:rsid w:val="00262818"/>
    <w:rsid w:val="00262A64"/>
    <w:rsid w:val="00263C62"/>
    <w:rsid w:val="0026414E"/>
    <w:rsid w:val="00264716"/>
    <w:rsid w:val="00264E2F"/>
    <w:rsid w:val="00264FC8"/>
    <w:rsid w:val="0026528E"/>
    <w:rsid w:val="00266FED"/>
    <w:rsid w:val="002707EF"/>
    <w:rsid w:val="00270EC9"/>
    <w:rsid w:val="00271473"/>
    <w:rsid w:val="002720D7"/>
    <w:rsid w:val="00272B69"/>
    <w:rsid w:val="0027305A"/>
    <w:rsid w:val="00274056"/>
    <w:rsid w:val="002740D8"/>
    <w:rsid w:val="00274537"/>
    <w:rsid w:val="00275C44"/>
    <w:rsid w:val="00275E86"/>
    <w:rsid w:val="0027604E"/>
    <w:rsid w:val="0027607D"/>
    <w:rsid w:val="00276154"/>
    <w:rsid w:val="00277F00"/>
    <w:rsid w:val="002801A1"/>
    <w:rsid w:val="00280E84"/>
    <w:rsid w:val="002816A3"/>
    <w:rsid w:val="00281E2A"/>
    <w:rsid w:val="00282E4D"/>
    <w:rsid w:val="00282E71"/>
    <w:rsid w:val="0028380B"/>
    <w:rsid w:val="00283A92"/>
    <w:rsid w:val="0028524B"/>
    <w:rsid w:val="00286603"/>
    <w:rsid w:val="0028732F"/>
    <w:rsid w:val="00287983"/>
    <w:rsid w:val="00287B12"/>
    <w:rsid w:val="00290989"/>
    <w:rsid w:val="00291111"/>
    <w:rsid w:val="0029116C"/>
    <w:rsid w:val="002914FE"/>
    <w:rsid w:val="002925B0"/>
    <w:rsid w:val="00293329"/>
    <w:rsid w:val="00293B28"/>
    <w:rsid w:val="002951E4"/>
    <w:rsid w:val="00295B77"/>
    <w:rsid w:val="002968B8"/>
    <w:rsid w:val="002968C9"/>
    <w:rsid w:val="00297742"/>
    <w:rsid w:val="002A1EDD"/>
    <w:rsid w:val="002A2015"/>
    <w:rsid w:val="002A2B0E"/>
    <w:rsid w:val="002A4111"/>
    <w:rsid w:val="002A4510"/>
    <w:rsid w:val="002A4A1A"/>
    <w:rsid w:val="002A5AE7"/>
    <w:rsid w:val="002A5C3F"/>
    <w:rsid w:val="002A704A"/>
    <w:rsid w:val="002A7B87"/>
    <w:rsid w:val="002B20D5"/>
    <w:rsid w:val="002B24F2"/>
    <w:rsid w:val="002B3324"/>
    <w:rsid w:val="002B334C"/>
    <w:rsid w:val="002B42A1"/>
    <w:rsid w:val="002B4E54"/>
    <w:rsid w:val="002B6E7C"/>
    <w:rsid w:val="002B74EE"/>
    <w:rsid w:val="002B7F59"/>
    <w:rsid w:val="002C0028"/>
    <w:rsid w:val="002C007C"/>
    <w:rsid w:val="002C200F"/>
    <w:rsid w:val="002C3040"/>
    <w:rsid w:val="002C39D3"/>
    <w:rsid w:val="002C594D"/>
    <w:rsid w:val="002C5FB0"/>
    <w:rsid w:val="002C6CA3"/>
    <w:rsid w:val="002C71C0"/>
    <w:rsid w:val="002D1402"/>
    <w:rsid w:val="002D2B3E"/>
    <w:rsid w:val="002D3143"/>
    <w:rsid w:val="002D5AB7"/>
    <w:rsid w:val="002D5B9A"/>
    <w:rsid w:val="002D73F8"/>
    <w:rsid w:val="002D79C6"/>
    <w:rsid w:val="002E2857"/>
    <w:rsid w:val="002E3DDF"/>
    <w:rsid w:val="002E4E0A"/>
    <w:rsid w:val="002E5D53"/>
    <w:rsid w:val="002E62FC"/>
    <w:rsid w:val="002E730C"/>
    <w:rsid w:val="002E73EC"/>
    <w:rsid w:val="002E7E4E"/>
    <w:rsid w:val="002E7FA5"/>
    <w:rsid w:val="002F1A16"/>
    <w:rsid w:val="002F414C"/>
    <w:rsid w:val="002F59B1"/>
    <w:rsid w:val="002F5A67"/>
    <w:rsid w:val="002F5C48"/>
    <w:rsid w:val="002F612C"/>
    <w:rsid w:val="002F665E"/>
    <w:rsid w:val="003005DE"/>
    <w:rsid w:val="003026AD"/>
    <w:rsid w:val="003043A0"/>
    <w:rsid w:val="00307587"/>
    <w:rsid w:val="00307C01"/>
    <w:rsid w:val="00310B10"/>
    <w:rsid w:val="00311664"/>
    <w:rsid w:val="00311788"/>
    <w:rsid w:val="0031190E"/>
    <w:rsid w:val="00313578"/>
    <w:rsid w:val="00313995"/>
    <w:rsid w:val="00314E2A"/>
    <w:rsid w:val="00320BB4"/>
    <w:rsid w:val="003218DD"/>
    <w:rsid w:val="003221D8"/>
    <w:rsid w:val="003233A7"/>
    <w:rsid w:val="003252BE"/>
    <w:rsid w:val="003260AC"/>
    <w:rsid w:val="00326498"/>
    <w:rsid w:val="00326B4A"/>
    <w:rsid w:val="0032749C"/>
    <w:rsid w:val="00327606"/>
    <w:rsid w:val="00332F5E"/>
    <w:rsid w:val="00333ED3"/>
    <w:rsid w:val="003345C9"/>
    <w:rsid w:val="003346F7"/>
    <w:rsid w:val="003348DD"/>
    <w:rsid w:val="00335031"/>
    <w:rsid w:val="0033527A"/>
    <w:rsid w:val="003358C8"/>
    <w:rsid w:val="00335D57"/>
    <w:rsid w:val="003366FA"/>
    <w:rsid w:val="00336CBE"/>
    <w:rsid w:val="00337236"/>
    <w:rsid w:val="003374AE"/>
    <w:rsid w:val="00337505"/>
    <w:rsid w:val="00340222"/>
    <w:rsid w:val="003418AF"/>
    <w:rsid w:val="003425C2"/>
    <w:rsid w:val="00342DB6"/>
    <w:rsid w:val="0034325B"/>
    <w:rsid w:val="003432E4"/>
    <w:rsid w:val="00346878"/>
    <w:rsid w:val="003470B0"/>
    <w:rsid w:val="00347381"/>
    <w:rsid w:val="0034795B"/>
    <w:rsid w:val="00347CE0"/>
    <w:rsid w:val="00350522"/>
    <w:rsid w:val="00351834"/>
    <w:rsid w:val="00352895"/>
    <w:rsid w:val="00354983"/>
    <w:rsid w:val="0035550C"/>
    <w:rsid w:val="00360510"/>
    <w:rsid w:val="00361193"/>
    <w:rsid w:val="00361E1D"/>
    <w:rsid w:val="00362432"/>
    <w:rsid w:val="00362994"/>
    <w:rsid w:val="003631EF"/>
    <w:rsid w:val="00365D2D"/>
    <w:rsid w:val="00366310"/>
    <w:rsid w:val="0036758B"/>
    <w:rsid w:val="00367AC7"/>
    <w:rsid w:val="00367ED9"/>
    <w:rsid w:val="00370AA2"/>
    <w:rsid w:val="00370FB4"/>
    <w:rsid w:val="00371108"/>
    <w:rsid w:val="00371E43"/>
    <w:rsid w:val="003723D3"/>
    <w:rsid w:val="0037578F"/>
    <w:rsid w:val="00375E0C"/>
    <w:rsid w:val="003760BC"/>
    <w:rsid w:val="003763E3"/>
    <w:rsid w:val="003766B7"/>
    <w:rsid w:val="0037755C"/>
    <w:rsid w:val="00380B43"/>
    <w:rsid w:val="00380ECE"/>
    <w:rsid w:val="00382789"/>
    <w:rsid w:val="00385FF8"/>
    <w:rsid w:val="00387881"/>
    <w:rsid w:val="003879B4"/>
    <w:rsid w:val="00390210"/>
    <w:rsid w:val="00391885"/>
    <w:rsid w:val="0039227C"/>
    <w:rsid w:val="00392596"/>
    <w:rsid w:val="003926BE"/>
    <w:rsid w:val="003939A1"/>
    <w:rsid w:val="00394AFE"/>
    <w:rsid w:val="00395707"/>
    <w:rsid w:val="00395EB1"/>
    <w:rsid w:val="0039716A"/>
    <w:rsid w:val="003974A9"/>
    <w:rsid w:val="003A0152"/>
    <w:rsid w:val="003A3007"/>
    <w:rsid w:val="003A309F"/>
    <w:rsid w:val="003A394E"/>
    <w:rsid w:val="003A3AF1"/>
    <w:rsid w:val="003A3D7A"/>
    <w:rsid w:val="003A3F8F"/>
    <w:rsid w:val="003A4036"/>
    <w:rsid w:val="003A46E0"/>
    <w:rsid w:val="003A518B"/>
    <w:rsid w:val="003A537A"/>
    <w:rsid w:val="003A58BA"/>
    <w:rsid w:val="003A7109"/>
    <w:rsid w:val="003A79BB"/>
    <w:rsid w:val="003B011C"/>
    <w:rsid w:val="003B08C0"/>
    <w:rsid w:val="003B0E26"/>
    <w:rsid w:val="003B1E3F"/>
    <w:rsid w:val="003B2676"/>
    <w:rsid w:val="003B283E"/>
    <w:rsid w:val="003B4023"/>
    <w:rsid w:val="003B5933"/>
    <w:rsid w:val="003B6E3F"/>
    <w:rsid w:val="003B7666"/>
    <w:rsid w:val="003C046C"/>
    <w:rsid w:val="003C2C36"/>
    <w:rsid w:val="003C3502"/>
    <w:rsid w:val="003C4775"/>
    <w:rsid w:val="003C47C0"/>
    <w:rsid w:val="003C4C80"/>
    <w:rsid w:val="003C5166"/>
    <w:rsid w:val="003C5B31"/>
    <w:rsid w:val="003D1BC7"/>
    <w:rsid w:val="003D551E"/>
    <w:rsid w:val="003D5F00"/>
    <w:rsid w:val="003E096A"/>
    <w:rsid w:val="003E0B27"/>
    <w:rsid w:val="003E178F"/>
    <w:rsid w:val="003E21EF"/>
    <w:rsid w:val="003E241A"/>
    <w:rsid w:val="003E42D4"/>
    <w:rsid w:val="003E7DCA"/>
    <w:rsid w:val="003F0053"/>
    <w:rsid w:val="003F1F32"/>
    <w:rsid w:val="003F1F9D"/>
    <w:rsid w:val="003F2F0A"/>
    <w:rsid w:val="003F316E"/>
    <w:rsid w:val="003F3A47"/>
    <w:rsid w:val="003F3A7B"/>
    <w:rsid w:val="003F5839"/>
    <w:rsid w:val="00400622"/>
    <w:rsid w:val="004006B7"/>
    <w:rsid w:val="00401806"/>
    <w:rsid w:val="004020C1"/>
    <w:rsid w:val="004031E4"/>
    <w:rsid w:val="00403877"/>
    <w:rsid w:val="004041D0"/>
    <w:rsid w:val="00405531"/>
    <w:rsid w:val="00405C28"/>
    <w:rsid w:val="00406256"/>
    <w:rsid w:val="004062C5"/>
    <w:rsid w:val="00407E83"/>
    <w:rsid w:val="00410A08"/>
    <w:rsid w:val="00411D6C"/>
    <w:rsid w:val="00414F47"/>
    <w:rsid w:val="004201D5"/>
    <w:rsid w:val="00420A92"/>
    <w:rsid w:val="00420B73"/>
    <w:rsid w:val="00421CF7"/>
    <w:rsid w:val="00423F03"/>
    <w:rsid w:val="0042429C"/>
    <w:rsid w:val="004254A0"/>
    <w:rsid w:val="0042676F"/>
    <w:rsid w:val="004269C4"/>
    <w:rsid w:val="004302EB"/>
    <w:rsid w:val="00430B4F"/>
    <w:rsid w:val="00430E86"/>
    <w:rsid w:val="00431CB8"/>
    <w:rsid w:val="0043395B"/>
    <w:rsid w:val="00433F43"/>
    <w:rsid w:val="004343C1"/>
    <w:rsid w:val="00434864"/>
    <w:rsid w:val="0043594B"/>
    <w:rsid w:val="0043636A"/>
    <w:rsid w:val="00436747"/>
    <w:rsid w:val="00437756"/>
    <w:rsid w:val="00440326"/>
    <w:rsid w:val="00441C97"/>
    <w:rsid w:val="00442D18"/>
    <w:rsid w:val="00443B4F"/>
    <w:rsid w:val="0044446E"/>
    <w:rsid w:val="004447ED"/>
    <w:rsid w:val="00444C74"/>
    <w:rsid w:val="00444D0F"/>
    <w:rsid w:val="00444DC5"/>
    <w:rsid w:val="0044756A"/>
    <w:rsid w:val="0045064D"/>
    <w:rsid w:val="00451436"/>
    <w:rsid w:val="00451B68"/>
    <w:rsid w:val="00452742"/>
    <w:rsid w:val="00452EA4"/>
    <w:rsid w:val="00454471"/>
    <w:rsid w:val="00454809"/>
    <w:rsid w:val="00456405"/>
    <w:rsid w:val="00456BCB"/>
    <w:rsid w:val="00457038"/>
    <w:rsid w:val="00463954"/>
    <w:rsid w:val="00463FDD"/>
    <w:rsid w:val="00464274"/>
    <w:rsid w:val="00464A3E"/>
    <w:rsid w:val="00464FC4"/>
    <w:rsid w:val="0046517E"/>
    <w:rsid w:val="004656B9"/>
    <w:rsid w:val="00467161"/>
    <w:rsid w:val="0047229B"/>
    <w:rsid w:val="0047286F"/>
    <w:rsid w:val="004757A7"/>
    <w:rsid w:val="004767AC"/>
    <w:rsid w:val="0047682B"/>
    <w:rsid w:val="00476A8E"/>
    <w:rsid w:val="004774E7"/>
    <w:rsid w:val="00477D4B"/>
    <w:rsid w:val="004801E6"/>
    <w:rsid w:val="00482593"/>
    <w:rsid w:val="00483E64"/>
    <w:rsid w:val="004842CF"/>
    <w:rsid w:val="00484ABE"/>
    <w:rsid w:val="00485E7B"/>
    <w:rsid w:val="0048641E"/>
    <w:rsid w:val="004878CF"/>
    <w:rsid w:val="00487EB4"/>
    <w:rsid w:val="00491219"/>
    <w:rsid w:val="00491582"/>
    <w:rsid w:val="00491DAA"/>
    <w:rsid w:val="00492409"/>
    <w:rsid w:val="0049287C"/>
    <w:rsid w:val="00492C5C"/>
    <w:rsid w:val="004934C0"/>
    <w:rsid w:val="004935AF"/>
    <w:rsid w:val="004946F6"/>
    <w:rsid w:val="00496AB9"/>
    <w:rsid w:val="004A32B9"/>
    <w:rsid w:val="004A3F90"/>
    <w:rsid w:val="004A4363"/>
    <w:rsid w:val="004A490A"/>
    <w:rsid w:val="004A5CF5"/>
    <w:rsid w:val="004A680D"/>
    <w:rsid w:val="004A6FA2"/>
    <w:rsid w:val="004A7CBA"/>
    <w:rsid w:val="004B06C0"/>
    <w:rsid w:val="004B1165"/>
    <w:rsid w:val="004B2151"/>
    <w:rsid w:val="004B2F81"/>
    <w:rsid w:val="004B310E"/>
    <w:rsid w:val="004B5909"/>
    <w:rsid w:val="004B5AE0"/>
    <w:rsid w:val="004B7457"/>
    <w:rsid w:val="004C01A0"/>
    <w:rsid w:val="004C0253"/>
    <w:rsid w:val="004C0CA7"/>
    <w:rsid w:val="004C1AD9"/>
    <w:rsid w:val="004C2EF0"/>
    <w:rsid w:val="004C4817"/>
    <w:rsid w:val="004C58EC"/>
    <w:rsid w:val="004C619F"/>
    <w:rsid w:val="004D0C65"/>
    <w:rsid w:val="004D1490"/>
    <w:rsid w:val="004D15A5"/>
    <w:rsid w:val="004D34B8"/>
    <w:rsid w:val="004D73F0"/>
    <w:rsid w:val="004E03A0"/>
    <w:rsid w:val="004E08A5"/>
    <w:rsid w:val="004E206B"/>
    <w:rsid w:val="004E25AB"/>
    <w:rsid w:val="004E27B3"/>
    <w:rsid w:val="004E3739"/>
    <w:rsid w:val="004E3A23"/>
    <w:rsid w:val="004E4C55"/>
    <w:rsid w:val="004E5001"/>
    <w:rsid w:val="004E6366"/>
    <w:rsid w:val="004E6695"/>
    <w:rsid w:val="004E7407"/>
    <w:rsid w:val="004E771B"/>
    <w:rsid w:val="004E7B13"/>
    <w:rsid w:val="004F0998"/>
    <w:rsid w:val="004F2559"/>
    <w:rsid w:val="004F2637"/>
    <w:rsid w:val="004F2DE2"/>
    <w:rsid w:val="004F317D"/>
    <w:rsid w:val="004F42CC"/>
    <w:rsid w:val="004F54F1"/>
    <w:rsid w:val="004F5CEF"/>
    <w:rsid w:val="004F6360"/>
    <w:rsid w:val="004F7CFC"/>
    <w:rsid w:val="00500315"/>
    <w:rsid w:val="005022DF"/>
    <w:rsid w:val="00502418"/>
    <w:rsid w:val="0050284B"/>
    <w:rsid w:val="00502DC7"/>
    <w:rsid w:val="00504816"/>
    <w:rsid w:val="005060E4"/>
    <w:rsid w:val="00506ED0"/>
    <w:rsid w:val="0050741E"/>
    <w:rsid w:val="00507553"/>
    <w:rsid w:val="00507A18"/>
    <w:rsid w:val="005118C5"/>
    <w:rsid w:val="00511C61"/>
    <w:rsid w:val="00511C7C"/>
    <w:rsid w:val="005142AE"/>
    <w:rsid w:val="005149E6"/>
    <w:rsid w:val="00514CDF"/>
    <w:rsid w:val="0051629A"/>
    <w:rsid w:val="00516501"/>
    <w:rsid w:val="00517105"/>
    <w:rsid w:val="00517551"/>
    <w:rsid w:val="00517560"/>
    <w:rsid w:val="00517B00"/>
    <w:rsid w:val="00520CDD"/>
    <w:rsid w:val="00521252"/>
    <w:rsid w:val="00522F0C"/>
    <w:rsid w:val="005231D9"/>
    <w:rsid w:val="005239F1"/>
    <w:rsid w:val="00523B36"/>
    <w:rsid w:val="00524028"/>
    <w:rsid w:val="00526EFD"/>
    <w:rsid w:val="00527C70"/>
    <w:rsid w:val="005308B1"/>
    <w:rsid w:val="005317D6"/>
    <w:rsid w:val="00531FF1"/>
    <w:rsid w:val="00532319"/>
    <w:rsid w:val="00533E41"/>
    <w:rsid w:val="0053424F"/>
    <w:rsid w:val="00534933"/>
    <w:rsid w:val="0053595C"/>
    <w:rsid w:val="00535AE9"/>
    <w:rsid w:val="00536E35"/>
    <w:rsid w:val="005371C8"/>
    <w:rsid w:val="00537568"/>
    <w:rsid w:val="00540666"/>
    <w:rsid w:val="0054273D"/>
    <w:rsid w:val="00543178"/>
    <w:rsid w:val="005438FD"/>
    <w:rsid w:val="00544AD0"/>
    <w:rsid w:val="00545246"/>
    <w:rsid w:val="00545523"/>
    <w:rsid w:val="005461B4"/>
    <w:rsid w:val="0054784E"/>
    <w:rsid w:val="00547EC3"/>
    <w:rsid w:val="005516CD"/>
    <w:rsid w:val="00551852"/>
    <w:rsid w:val="00551CF6"/>
    <w:rsid w:val="005521BC"/>
    <w:rsid w:val="00552770"/>
    <w:rsid w:val="00552F3A"/>
    <w:rsid w:val="0055356D"/>
    <w:rsid w:val="00554163"/>
    <w:rsid w:val="00554D34"/>
    <w:rsid w:val="00560355"/>
    <w:rsid w:val="005607B4"/>
    <w:rsid w:val="00560D69"/>
    <w:rsid w:val="005620EB"/>
    <w:rsid w:val="00562221"/>
    <w:rsid w:val="00563AF3"/>
    <w:rsid w:val="0056450F"/>
    <w:rsid w:val="00564CDA"/>
    <w:rsid w:val="0056643B"/>
    <w:rsid w:val="0056702B"/>
    <w:rsid w:val="00567B31"/>
    <w:rsid w:val="00570ADE"/>
    <w:rsid w:val="00570B30"/>
    <w:rsid w:val="00570C46"/>
    <w:rsid w:val="0057181A"/>
    <w:rsid w:val="005721E7"/>
    <w:rsid w:val="00573989"/>
    <w:rsid w:val="00573E2D"/>
    <w:rsid w:val="00574904"/>
    <w:rsid w:val="00576295"/>
    <w:rsid w:val="00580EFA"/>
    <w:rsid w:val="0058132B"/>
    <w:rsid w:val="00581690"/>
    <w:rsid w:val="0058177E"/>
    <w:rsid w:val="00581788"/>
    <w:rsid w:val="00582A6D"/>
    <w:rsid w:val="00583EE7"/>
    <w:rsid w:val="005840B9"/>
    <w:rsid w:val="00584343"/>
    <w:rsid w:val="0058566C"/>
    <w:rsid w:val="00585E76"/>
    <w:rsid w:val="00586175"/>
    <w:rsid w:val="005867C3"/>
    <w:rsid w:val="00591BB3"/>
    <w:rsid w:val="00593399"/>
    <w:rsid w:val="00593BFD"/>
    <w:rsid w:val="00595D3F"/>
    <w:rsid w:val="005A056C"/>
    <w:rsid w:val="005A173E"/>
    <w:rsid w:val="005A263E"/>
    <w:rsid w:val="005A2724"/>
    <w:rsid w:val="005A305B"/>
    <w:rsid w:val="005A36E1"/>
    <w:rsid w:val="005A3B26"/>
    <w:rsid w:val="005A4C36"/>
    <w:rsid w:val="005A777E"/>
    <w:rsid w:val="005B0931"/>
    <w:rsid w:val="005B0FDE"/>
    <w:rsid w:val="005B1A3A"/>
    <w:rsid w:val="005B25A4"/>
    <w:rsid w:val="005B4300"/>
    <w:rsid w:val="005B43A3"/>
    <w:rsid w:val="005B53EE"/>
    <w:rsid w:val="005B5937"/>
    <w:rsid w:val="005B63A9"/>
    <w:rsid w:val="005B77EF"/>
    <w:rsid w:val="005C13E7"/>
    <w:rsid w:val="005C145F"/>
    <w:rsid w:val="005C2001"/>
    <w:rsid w:val="005C24B7"/>
    <w:rsid w:val="005C2D42"/>
    <w:rsid w:val="005C314E"/>
    <w:rsid w:val="005C3607"/>
    <w:rsid w:val="005C46C5"/>
    <w:rsid w:val="005C7E03"/>
    <w:rsid w:val="005D0166"/>
    <w:rsid w:val="005D0D72"/>
    <w:rsid w:val="005D1665"/>
    <w:rsid w:val="005D198D"/>
    <w:rsid w:val="005D3C72"/>
    <w:rsid w:val="005D4353"/>
    <w:rsid w:val="005D50B8"/>
    <w:rsid w:val="005D5925"/>
    <w:rsid w:val="005D5A34"/>
    <w:rsid w:val="005D7C8C"/>
    <w:rsid w:val="005E0ACC"/>
    <w:rsid w:val="005E1883"/>
    <w:rsid w:val="005E1D29"/>
    <w:rsid w:val="005E207C"/>
    <w:rsid w:val="005E39BD"/>
    <w:rsid w:val="005E4C55"/>
    <w:rsid w:val="005E5121"/>
    <w:rsid w:val="005E7CB9"/>
    <w:rsid w:val="005F000F"/>
    <w:rsid w:val="005F0CE4"/>
    <w:rsid w:val="005F1E57"/>
    <w:rsid w:val="005F3EE3"/>
    <w:rsid w:val="005F4F84"/>
    <w:rsid w:val="005F571F"/>
    <w:rsid w:val="005F7D3B"/>
    <w:rsid w:val="005F7F9D"/>
    <w:rsid w:val="005F7FB5"/>
    <w:rsid w:val="0060022F"/>
    <w:rsid w:val="00601B9B"/>
    <w:rsid w:val="00602C16"/>
    <w:rsid w:val="00603C68"/>
    <w:rsid w:val="006053C8"/>
    <w:rsid w:val="006060B4"/>
    <w:rsid w:val="0060637B"/>
    <w:rsid w:val="006070E1"/>
    <w:rsid w:val="00607234"/>
    <w:rsid w:val="00610AA4"/>
    <w:rsid w:val="00614184"/>
    <w:rsid w:val="00615142"/>
    <w:rsid w:val="00616C15"/>
    <w:rsid w:val="006171FF"/>
    <w:rsid w:val="006231D5"/>
    <w:rsid w:val="006239A4"/>
    <w:rsid w:val="00624576"/>
    <w:rsid w:val="00625283"/>
    <w:rsid w:val="0062552F"/>
    <w:rsid w:val="0062619E"/>
    <w:rsid w:val="00627566"/>
    <w:rsid w:val="00632411"/>
    <w:rsid w:val="006332E2"/>
    <w:rsid w:val="00633F27"/>
    <w:rsid w:val="00636059"/>
    <w:rsid w:val="00636B7C"/>
    <w:rsid w:val="00636D18"/>
    <w:rsid w:val="006370DE"/>
    <w:rsid w:val="006371CD"/>
    <w:rsid w:val="006376DD"/>
    <w:rsid w:val="00640CF9"/>
    <w:rsid w:val="006425F3"/>
    <w:rsid w:val="00642700"/>
    <w:rsid w:val="00643520"/>
    <w:rsid w:val="00644692"/>
    <w:rsid w:val="006450AB"/>
    <w:rsid w:val="00645A9C"/>
    <w:rsid w:val="00645BDD"/>
    <w:rsid w:val="00645FE2"/>
    <w:rsid w:val="00647421"/>
    <w:rsid w:val="00647C3E"/>
    <w:rsid w:val="00647F3C"/>
    <w:rsid w:val="00650015"/>
    <w:rsid w:val="006506EA"/>
    <w:rsid w:val="00650F59"/>
    <w:rsid w:val="00653032"/>
    <w:rsid w:val="00653ACF"/>
    <w:rsid w:val="0065409F"/>
    <w:rsid w:val="006568DE"/>
    <w:rsid w:val="006613A5"/>
    <w:rsid w:val="006640FC"/>
    <w:rsid w:val="0066411A"/>
    <w:rsid w:val="006654F5"/>
    <w:rsid w:val="00670A5A"/>
    <w:rsid w:val="00671545"/>
    <w:rsid w:val="006715B8"/>
    <w:rsid w:val="00671D16"/>
    <w:rsid w:val="00673013"/>
    <w:rsid w:val="00673C21"/>
    <w:rsid w:val="006759CF"/>
    <w:rsid w:val="00675D85"/>
    <w:rsid w:val="0067684E"/>
    <w:rsid w:val="00676E90"/>
    <w:rsid w:val="00677903"/>
    <w:rsid w:val="00680289"/>
    <w:rsid w:val="00680E42"/>
    <w:rsid w:val="00681DB1"/>
    <w:rsid w:val="00682150"/>
    <w:rsid w:val="006833A5"/>
    <w:rsid w:val="006845B2"/>
    <w:rsid w:val="0068550C"/>
    <w:rsid w:val="00687B96"/>
    <w:rsid w:val="00692934"/>
    <w:rsid w:val="0069342F"/>
    <w:rsid w:val="0069450B"/>
    <w:rsid w:val="006966FF"/>
    <w:rsid w:val="00696F64"/>
    <w:rsid w:val="006972DB"/>
    <w:rsid w:val="006A2270"/>
    <w:rsid w:val="006A4BE7"/>
    <w:rsid w:val="006A4D1E"/>
    <w:rsid w:val="006A648B"/>
    <w:rsid w:val="006A7A41"/>
    <w:rsid w:val="006A7C2D"/>
    <w:rsid w:val="006B1684"/>
    <w:rsid w:val="006B192C"/>
    <w:rsid w:val="006B1FF0"/>
    <w:rsid w:val="006B2275"/>
    <w:rsid w:val="006B2312"/>
    <w:rsid w:val="006B2559"/>
    <w:rsid w:val="006B279C"/>
    <w:rsid w:val="006B2D16"/>
    <w:rsid w:val="006B3FCF"/>
    <w:rsid w:val="006B5612"/>
    <w:rsid w:val="006B5DC2"/>
    <w:rsid w:val="006B6D81"/>
    <w:rsid w:val="006B79F8"/>
    <w:rsid w:val="006B7B7F"/>
    <w:rsid w:val="006C039A"/>
    <w:rsid w:val="006C0F9E"/>
    <w:rsid w:val="006C187D"/>
    <w:rsid w:val="006C18FE"/>
    <w:rsid w:val="006C34E7"/>
    <w:rsid w:val="006C39D1"/>
    <w:rsid w:val="006C4686"/>
    <w:rsid w:val="006C48A0"/>
    <w:rsid w:val="006C4E2A"/>
    <w:rsid w:val="006C50F1"/>
    <w:rsid w:val="006C79FF"/>
    <w:rsid w:val="006C7E9E"/>
    <w:rsid w:val="006C7EE2"/>
    <w:rsid w:val="006C7F85"/>
    <w:rsid w:val="006D14A9"/>
    <w:rsid w:val="006D1707"/>
    <w:rsid w:val="006D268D"/>
    <w:rsid w:val="006D26FD"/>
    <w:rsid w:val="006D29C6"/>
    <w:rsid w:val="006D40B1"/>
    <w:rsid w:val="006D4D1F"/>
    <w:rsid w:val="006D6900"/>
    <w:rsid w:val="006D6A43"/>
    <w:rsid w:val="006D7FD2"/>
    <w:rsid w:val="006E0965"/>
    <w:rsid w:val="006E2128"/>
    <w:rsid w:val="006E2870"/>
    <w:rsid w:val="006E72C0"/>
    <w:rsid w:val="006F07EF"/>
    <w:rsid w:val="006F282F"/>
    <w:rsid w:val="006F38D4"/>
    <w:rsid w:val="006F3CBF"/>
    <w:rsid w:val="006F3E6C"/>
    <w:rsid w:val="006F6281"/>
    <w:rsid w:val="006F69E7"/>
    <w:rsid w:val="006F6A3A"/>
    <w:rsid w:val="007022EF"/>
    <w:rsid w:val="00702A54"/>
    <w:rsid w:val="00702DA9"/>
    <w:rsid w:val="0070493A"/>
    <w:rsid w:val="00704A34"/>
    <w:rsid w:val="00707824"/>
    <w:rsid w:val="007121BD"/>
    <w:rsid w:val="00712597"/>
    <w:rsid w:val="00714349"/>
    <w:rsid w:val="0071596F"/>
    <w:rsid w:val="00715F2E"/>
    <w:rsid w:val="0071793A"/>
    <w:rsid w:val="00717B14"/>
    <w:rsid w:val="00717F6F"/>
    <w:rsid w:val="0072276F"/>
    <w:rsid w:val="00722CDB"/>
    <w:rsid w:val="007237BD"/>
    <w:rsid w:val="00725467"/>
    <w:rsid w:val="00730272"/>
    <w:rsid w:val="00732470"/>
    <w:rsid w:val="007326F6"/>
    <w:rsid w:val="007343A3"/>
    <w:rsid w:val="007345CE"/>
    <w:rsid w:val="00734834"/>
    <w:rsid w:val="007360C6"/>
    <w:rsid w:val="00740908"/>
    <w:rsid w:val="007420A7"/>
    <w:rsid w:val="00742161"/>
    <w:rsid w:val="00743010"/>
    <w:rsid w:val="00743C6E"/>
    <w:rsid w:val="00744934"/>
    <w:rsid w:val="00745462"/>
    <w:rsid w:val="0074666B"/>
    <w:rsid w:val="007503F9"/>
    <w:rsid w:val="007509F1"/>
    <w:rsid w:val="00752278"/>
    <w:rsid w:val="00753B44"/>
    <w:rsid w:val="0075422E"/>
    <w:rsid w:val="00755F31"/>
    <w:rsid w:val="007560A3"/>
    <w:rsid w:val="00756288"/>
    <w:rsid w:val="00757C24"/>
    <w:rsid w:val="00765ACD"/>
    <w:rsid w:val="00771701"/>
    <w:rsid w:val="00772862"/>
    <w:rsid w:val="00772DFE"/>
    <w:rsid w:val="0077423A"/>
    <w:rsid w:val="0077530F"/>
    <w:rsid w:val="00775A72"/>
    <w:rsid w:val="007760B3"/>
    <w:rsid w:val="00776BAF"/>
    <w:rsid w:val="007771F5"/>
    <w:rsid w:val="00777C08"/>
    <w:rsid w:val="0078016D"/>
    <w:rsid w:val="0078133E"/>
    <w:rsid w:val="007821BF"/>
    <w:rsid w:val="00782CA4"/>
    <w:rsid w:val="00783FE2"/>
    <w:rsid w:val="00784566"/>
    <w:rsid w:val="00785665"/>
    <w:rsid w:val="00785A6B"/>
    <w:rsid w:val="007860EE"/>
    <w:rsid w:val="00786F01"/>
    <w:rsid w:val="00787FDE"/>
    <w:rsid w:val="007900DF"/>
    <w:rsid w:val="00790A9C"/>
    <w:rsid w:val="00791B3A"/>
    <w:rsid w:val="00793CEB"/>
    <w:rsid w:val="007960D0"/>
    <w:rsid w:val="00797C1B"/>
    <w:rsid w:val="007A0C1B"/>
    <w:rsid w:val="007A0C6C"/>
    <w:rsid w:val="007A0E4F"/>
    <w:rsid w:val="007A15C6"/>
    <w:rsid w:val="007A16A7"/>
    <w:rsid w:val="007A1BCC"/>
    <w:rsid w:val="007A2E11"/>
    <w:rsid w:val="007A48A9"/>
    <w:rsid w:val="007A57CE"/>
    <w:rsid w:val="007A6AB3"/>
    <w:rsid w:val="007A6E5E"/>
    <w:rsid w:val="007A794F"/>
    <w:rsid w:val="007B1160"/>
    <w:rsid w:val="007B26AF"/>
    <w:rsid w:val="007B4709"/>
    <w:rsid w:val="007B6012"/>
    <w:rsid w:val="007B7CAC"/>
    <w:rsid w:val="007C1598"/>
    <w:rsid w:val="007C17A5"/>
    <w:rsid w:val="007C1D67"/>
    <w:rsid w:val="007C2274"/>
    <w:rsid w:val="007C22EC"/>
    <w:rsid w:val="007C2638"/>
    <w:rsid w:val="007C28E5"/>
    <w:rsid w:val="007C2977"/>
    <w:rsid w:val="007C2EFE"/>
    <w:rsid w:val="007C313B"/>
    <w:rsid w:val="007C33CA"/>
    <w:rsid w:val="007C4281"/>
    <w:rsid w:val="007C4530"/>
    <w:rsid w:val="007C5939"/>
    <w:rsid w:val="007C5F7F"/>
    <w:rsid w:val="007C6087"/>
    <w:rsid w:val="007C625A"/>
    <w:rsid w:val="007D0B62"/>
    <w:rsid w:val="007D11EB"/>
    <w:rsid w:val="007D15B8"/>
    <w:rsid w:val="007D3091"/>
    <w:rsid w:val="007D36D3"/>
    <w:rsid w:val="007D4109"/>
    <w:rsid w:val="007D5094"/>
    <w:rsid w:val="007D5A59"/>
    <w:rsid w:val="007D6285"/>
    <w:rsid w:val="007E1BE5"/>
    <w:rsid w:val="007E2785"/>
    <w:rsid w:val="007E49F7"/>
    <w:rsid w:val="007E52A4"/>
    <w:rsid w:val="007E5F5F"/>
    <w:rsid w:val="007E7F85"/>
    <w:rsid w:val="007F020C"/>
    <w:rsid w:val="007F0274"/>
    <w:rsid w:val="007F0892"/>
    <w:rsid w:val="007F2FA1"/>
    <w:rsid w:val="007F33BC"/>
    <w:rsid w:val="007F3F3E"/>
    <w:rsid w:val="007F5353"/>
    <w:rsid w:val="007F55D9"/>
    <w:rsid w:val="007F6138"/>
    <w:rsid w:val="007F627F"/>
    <w:rsid w:val="007F7161"/>
    <w:rsid w:val="007F7FE8"/>
    <w:rsid w:val="00800609"/>
    <w:rsid w:val="00800C9A"/>
    <w:rsid w:val="00801B84"/>
    <w:rsid w:val="0080294D"/>
    <w:rsid w:val="00802E3B"/>
    <w:rsid w:val="00805363"/>
    <w:rsid w:val="00805913"/>
    <w:rsid w:val="008061C2"/>
    <w:rsid w:val="00806BD0"/>
    <w:rsid w:val="008105D9"/>
    <w:rsid w:val="0081236B"/>
    <w:rsid w:val="008132DD"/>
    <w:rsid w:val="00813954"/>
    <w:rsid w:val="00814312"/>
    <w:rsid w:val="008146D4"/>
    <w:rsid w:val="008159EA"/>
    <w:rsid w:val="00815A39"/>
    <w:rsid w:val="00817886"/>
    <w:rsid w:val="00817A86"/>
    <w:rsid w:val="008243DA"/>
    <w:rsid w:val="00825019"/>
    <w:rsid w:val="008254DF"/>
    <w:rsid w:val="00830D3F"/>
    <w:rsid w:val="00830D4C"/>
    <w:rsid w:val="008327E1"/>
    <w:rsid w:val="00832A4F"/>
    <w:rsid w:val="00833419"/>
    <w:rsid w:val="008334D4"/>
    <w:rsid w:val="008342ED"/>
    <w:rsid w:val="008346B1"/>
    <w:rsid w:val="00834BBC"/>
    <w:rsid w:val="00835164"/>
    <w:rsid w:val="00837E01"/>
    <w:rsid w:val="00840394"/>
    <w:rsid w:val="00841F03"/>
    <w:rsid w:val="008433B7"/>
    <w:rsid w:val="008434ED"/>
    <w:rsid w:val="00844ED4"/>
    <w:rsid w:val="008471AF"/>
    <w:rsid w:val="00847DD4"/>
    <w:rsid w:val="00847F87"/>
    <w:rsid w:val="0085130E"/>
    <w:rsid w:val="008525B6"/>
    <w:rsid w:val="00853736"/>
    <w:rsid w:val="00855288"/>
    <w:rsid w:val="008622ED"/>
    <w:rsid w:val="008632F6"/>
    <w:rsid w:val="00863356"/>
    <w:rsid w:val="00865B45"/>
    <w:rsid w:val="00865C53"/>
    <w:rsid w:val="0086714A"/>
    <w:rsid w:val="0087008A"/>
    <w:rsid w:val="00870217"/>
    <w:rsid w:val="00871184"/>
    <w:rsid w:val="008724D2"/>
    <w:rsid w:val="0087254B"/>
    <w:rsid w:val="00872B81"/>
    <w:rsid w:val="008754AB"/>
    <w:rsid w:val="008757E8"/>
    <w:rsid w:val="00876202"/>
    <w:rsid w:val="00876C74"/>
    <w:rsid w:val="0087753A"/>
    <w:rsid w:val="0088048D"/>
    <w:rsid w:val="00881D6E"/>
    <w:rsid w:val="008827BF"/>
    <w:rsid w:val="008829E7"/>
    <w:rsid w:val="00882F28"/>
    <w:rsid w:val="00883122"/>
    <w:rsid w:val="00883A55"/>
    <w:rsid w:val="0088637F"/>
    <w:rsid w:val="00887B66"/>
    <w:rsid w:val="0089187A"/>
    <w:rsid w:val="00893AC1"/>
    <w:rsid w:val="00893C8C"/>
    <w:rsid w:val="00894289"/>
    <w:rsid w:val="00894E82"/>
    <w:rsid w:val="00896AFE"/>
    <w:rsid w:val="008A3C84"/>
    <w:rsid w:val="008A4864"/>
    <w:rsid w:val="008A4A82"/>
    <w:rsid w:val="008A4A8A"/>
    <w:rsid w:val="008A5DCD"/>
    <w:rsid w:val="008A6A4B"/>
    <w:rsid w:val="008A6AEA"/>
    <w:rsid w:val="008A7BDC"/>
    <w:rsid w:val="008A7F52"/>
    <w:rsid w:val="008B0DE8"/>
    <w:rsid w:val="008B36F7"/>
    <w:rsid w:val="008B49BF"/>
    <w:rsid w:val="008B4AA9"/>
    <w:rsid w:val="008B4F50"/>
    <w:rsid w:val="008B515F"/>
    <w:rsid w:val="008B5A5A"/>
    <w:rsid w:val="008B5AA3"/>
    <w:rsid w:val="008B666B"/>
    <w:rsid w:val="008B681E"/>
    <w:rsid w:val="008B7684"/>
    <w:rsid w:val="008B778C"/>
    <w:rsid w:val="008B7EB5"/>
    <w:rsid w:val="008C06A5"/>
    <w:rsid w:val="008C169E"/>
    <w:rsid w:val="008C2B93"/>
    <w:rsid w:val="008C35C7"/>
    <w:rsid w:val="008C44E2"/>
    <w:rsid w:val="008C455A"/>
    <w:rsid w:val="008C47B0"/>
    <w:rsid w:val="008C4802"/>
    <w:rsid w:val="008C5DC5"/>
    <w:rsid w:val="008C6C89"/>
    <w:rsid w:val="008C6E45"/>
    <w:rsid w:val="008D1871"/>
    <w:rsid w:val="008D19F3"/>
    <w:rsid w:val="008D23D3"/>
    <w:rsid w:val="008D325A"/>
    <w:rsid w:val="008D3E28"/>
    <w:rsid w:val="008D6AD5"/>
    <w:rsid w:val="008D79CC"/>
    <w:rsid w:val="008E05D1"/>
    <w:rsid w:val="008E1260"/>
    <w:rsid w:val="008E15B3"/>
    <w:rsid w:val="008E1860"/>
    <w:rsid w:val="008E18D8"/>
    <w:rsid w:val="008E3415"/>
    <w:rsid w:val="008E387E"/>
    <w:rsid w:val="008E3CA8"/>
    <w:rsid w:val="008E442F"/>
    <w:rsid w:val="008E5B73"/>
    <w:rsid w:val="008E61B2"/>
    <w:rsid w:val="008E7036"/>
    <w:rsid w:val="008E7572"/>
    <w:rsid w:val="008E76FE"/>
    <w:rsid w:val="008F07CE"/>
    <w:rsid w:val="008F1B14"/>
    <w:rsid w:val="008F286B"/>
    <w:rsid w:val="008F33EF"/>
    <w:rsid w:val="008F3939"/>
    <w:rsid w:val="008F3AA8"/>
    <w:rsid w:val="008F3DD3"/>
    <w:rsid w:val="008F3E89"/>
    <w:rsid w:val="008F52FE"/>
    <w:rsid w:val="008F54F9"/>
    <w:rsid w:val="008F575F"/>
    <w:rsid w:val="008F658C"/>
    <w:rsid w:val="008F70BA"/>
    <w:rsid w:val="009008FD"/>
    <w:rsid w:val="00901789"/>
    <w:rsid w:val="00902C07"/>
    <w:rsid w:val="00903590"/>
    <w:rsid w:val="00903E8D"/>
    <w:rsid w:val="009042B6"/>
    <w:rsid w:val="009045EF"/>
    <w:rsid w:val="00904800"/>
    <w:rsid w:val="0090518F"/>
    <w:rsid w:val="0090608D"/>
    <w:rsid w:val="00906379"/>
    <w:rsid w:val="009071B5"/>
    <w:rsid w:val="00907902"/>
    <w:rsid w:val="00910596"/>
    <w:rsid w:val="00912236"/>
    <w:rsid w:val="00912AF8"/>
    <w:rsid w:val="00913382"/>
    <w:rsid w:val="00913E78"/>
    <w:rsid w:val="00913EB0"/>
    <w:rsid w:val="00914363"/>
    <w:rsid w:val="009154D0"/>
    <w:rsid w:val="00915EC5"/>
    <w:rsid w:val="00916712"/>
    <w:rsid w:val="0091768B"/>
    <w:rsid w:val="009201DC"/>
    <w:rsid w:val="009215E3"/>
    <w:rsid w:val="00921965"/>
    <w:rsid w:val="00921E9F"/>
    <w:rsid w:val="0092331D"/>
    <w:rsid w:val="009241CE"/>
    <w:rsid w:val="00924C55"/>
    <w:rsid w:val="00925371"/>
    <w:rsid w:val="0092702F"/>
    <w:rsid w:val="00927260"/>
    <w:rsid w:val="00927905"/>
    <w:rsid w:val="00930596"/>
    <w:rsid w:val="00931FE5"/>
    <w:rsid w:val="009328F7"/>
    <w:rsid w:val="00932F03"/>
    <w:rsid w:val="0093326E"/>
    <w:rsid w:val="00934E08"/>
    <w:rsid w:val="00935D43"/>
    <w:rsid w:val="009371FE"/>
    <w:rsid w:val="009413F0"/>
    <w:rsid w:val="00942AEB"/>
    <w:rsid w:val="00942B54"/>
    <w:rsid w:val="009440E4"/>
    <w:rsid w:val="009441D3"/>
    <w:rsid w:val="0094421B"/>
    <w:rsid w:val="009447C0"/>
    <w:rsid w:val="009448CF"/>
    <w:rsid w:val="00945504"/>
    <w:rsid w:val="00946123"/>
    <w:rsid w:val="00946281"/>
    <w:rsid w:val="009464F4"/>
    <w:rsid w:val="00950BFF"/>
    <w:rsid w:val="00950FDF"/>
    <w:rsid w:val="0095109F"/>
    <w:rsid w:val="00951CD4"/>
    <w:rsid w:val="00952C24"/>
    <w:rsid w:val="0095674F"/>
    <w:rsid w:val="00957153"/>
    <w:rsid w:val="00960825"/>
    <w:rsid w:val="00961290"/>
    <w:rsid w:val="009613E7"/>
    <w:rsid w:val="00961E5D"/>
    <w:rsid w:val="00962AF6"/>
    <w:rsid w:val="00962F02"/>
    <w:rsid w:val="0096501E"/>
    <w:rsid w:val="00966C8B"/>
    <w:rsid w:val="009705F2"/>
    <w:rsid w:val="00971940"/>
    <w:rsid w:val="00972716"/>
    <w:rsid w:val="00972765"/>
    <w:rsid w:val="00972D41"/>
    <w:rsid w:val="009733FE"/>
    <w:rsid w:val="0097345C"/>
    <w:rsid w:val="009737B9"/>
    <w:rsid w:val="00973B3B"/>
    <w:rsid w:val="00973CEE"/>
    <w:rsid w:val="00974281"/>
    <w:rsid w:val="00974921"/>
    <w:rsid w:val="00977477"/>
    <w:rsid w:val="00980398"/>
    <w:rsid w:val="00981017"/>
    <w:rsid w:val="00981D93"/>
    <w:rsid w:val="00982495"/>
    <w:rsid w:val="009826E8"/>
    <w:rsid w:val="00985163"/>
    <w:rsid w:val="009861CD"/>
    <w:rsid w:val="009905F4"/>
    <w:rsid w:val="00991688"/>
    <w:rsid w:val="00991A7F"/>
    <w:rsid w:val="00992085"/>
    <w:rsid w:val="00993401"/>
    <w:rsid w:val="00993C84"/>
    <w:rsid w:val="00994E9D"/>
    <w:rsid w:val="00994FD8"/>
    <w:rsid w:val="009954FC"/>
    <w:rsid w:val="0099606D"/>
    <w:rsid w:val="009A0061"/>
    <w:rsid w:val="009A01D9"/>
    <w:rsid w:val="009A10CE"/>
    <w:rsid w:val="009A1371"/>
    <w:rsid w:val="009A1753"/>
    <w:rsid w:val="009A19F4"/>
    <w:rsid w:val="009A2062"/>
    <w:rsid w:val="009A2190"/>
    <w:rsid w:val="009A462F"/>
    <w:rsid w:val="009A5296"/>
    <w:rsid w:val="009A53E6"/>
    <w:rsid w:val="009A5E25"/>
    <w:rsid w:val="009A74AE"/>
    <w:rsid w:val="009A7935"/>
    <w:rsid w:val="009B060D"/>
    <w:rsid w:val="009B0FDA"/>
    <w:rsid w:val="009B1317"/>
    <w:rsid w:val="009B2608"/>
    <w:rsid w:val="009B2CDD"/>
    <w:rsid w:val="009B4F11"/>
    <w:rsid w:val="009B51D4"/>
    <w:rsid w:val="009B5F74"/>
    <w:rsid w:val="009B63C4"/>
    <w:rsid w:val="009B760D"/>
    <w:rsid w:val="009C0931"/>
    <w:rsid w:val="009C0B15"/>
    <w:rsid w:val="009C108B"/>
    <w:rsid w:val="009C10F2"/>
    <w:rsid w:val="009C128A"/>
    <w:rsid w:val="009C18F0"/>
    <w:rsid w:val="009C280E"/>
    <w:rsid w:val="009C2CF5"/>
    <w:rsid w:val="009C3F1E"/>
    <w:rsid w:val="009C4E1C"/>
    <w:rsid w:val="009C4F8E"/>
    <w:rsid w:val="009C5373"/>
    <w:rsid w:val="009C60CC"/>
    <w:rsid w:val="009C69A0"/>
    <w:rsid w:val="009C7171"/>
    <w:rsid w:val="009C79BA"/>
    <w:rsid w:val="009C7C9F"/>
    <w:rsid w:val="009D1763"/>
    <w:rsid w:val="009D21E9"/>
    <w:rsid w:val="009D3225"/>
    <w:rsid w:val="009D331E"/>
    <w:rsid w:val="009D44A9"/>
    <w:rsid w:val="009D4A06"/>
    <w:rsid w:val="009D52B1"/>
    <w:rsid w:val="009D5B71"/>
    <w:rsid w:val="009D61BA"/>
    <w:rsid w:val="009D6443"/>
    <w:rsid w:val="009D69E4"/>
    <w:rsid w:val="009D7FE6"/>
    <w:rsid w:val="009E2505"/>
    <w:rsid w:val="009E2746"/>
    <w:rsid w:val="009E2C5E"/>
    <w:rsid w:val="009E2E82"/>
    <w:rsid w:val="009E4222"/>
    <w:rsid w:val="009E4323"/>
    <w:rsid w:val="009E64E8"/>
    <w:rsid w:val="009E6BAD"/>
    <w:rsid w:val="009E751F"/>
    <w:rsid w:val="009F1210"/>
    <w:rsid w:val="009F1BBC"/>
    <w:rsid w:val="009F4118"/>
    <w:rsid w:val="009F5B45"/>
    <w:rsid w:val="009F5B75"/>
    <w:rsid w:val="009F5BCF"/>
    <w:rsid w:val="009F724D"/>
    <w:rsid w:val="009F7E84"/>
    <w:rsid w:val="00A0044F"/>
    <w:rsid w:val="00A00A2D"/>
    <w:rsid w:val="00A0267B"/>
    <w:rsid w:val="00A02BC0"/>
    <w:rsid w:val="00A032D3"/>
    <w:rsid w:val="00A047FD"/>
    <w:rsid w:val="00A049EE"/>
    <w:rsid w:val="00A05577"/>
    <w:rsid w:val="00A05610"/>
    <w:rsid w:val="00A0609F"/>
    <w:rsid w:val="00A07929"/>
    <w:rsid w:val="00A10CB1"/>
    <w:rsid w:val="00A1232F"/>
    <w:rsid w:val="00A128E8"/>
    <w:rsid w:val="00A13901"/>
    <w:rsid w:val="00A14B1E"/>
    <w:rsid w:val="00A14DD5"/>
    <w:rsid w:val="00A15412"/>
    <w:rsid w:val="00A166E9"/>
    <w:rsid w:val="00A168F2"/>
    <w:rsid w:val="00A17D05"/>
    <w:rsid w:val="00A2071A"/>
    <w:rsid w:val="00A20873"/>
    <w:rsid w:val="00A22CA3"/>
    <w:rsid w:val="00A23776"/>
    <w:rsid w:val="00A23A41"/>
    <w:rsid w:val="00A24DA1"/>
    <w:rsid w:val="00A319EE"/>
    <w:rsid w:val="00A342C6"/>
    <w:rsid w:val="00A34E64"/>
    <w:rsid w:val="00A3506D"/>
    <w:rsid w:val="00A362D1"/>
    <w:rsid w:val="00A367A8"/>
    <w:rsid w:val="00A40231"/>
    <w:rsid w:val="00A40DF6"/>
    <w:rsid w:val="00A41B25"/>
    <w:rsid w:val="00A436DC"/>
    <w:rsid w:val="00A4399C"/>
    <w:rsid w:val="00A43F05"/>
    <w:rsid w:val="00A44913"/>
    <w:rsid w:val="00A4501A"/>
    <w:rsid w:val="00A457FA"/>
    <w:rsid w:val="00A468D3"/>
    <w:rsid w:val="00A47681"/>
    <w:rsid w:val="00A47A08"/>
    <w:rsid w:val="00A507EB"/>
    <w:rsid w:val="00A511D3"/>
    <w:rsid w:val="00A52072"/>
    <w:rsid w:val="00A53452"/>
    <w:rsid w:val="00A5462B"/>
    <w:rsid w:val="00A5633D"/>
    <w:rsid w:val="00A56532"/>
    <w:rsid w:val="00A57477"/>
    <w:rsid w:val="00A60B02"/>
    <w:rsid w:val="00A6151C"/>
    <w:rsid w:val="00A61BFE"/>
    <w:rsid w:val="00A6340C"/>
    <w:rsid w:val="00A63DA3"/>
    <w:rsid w:val="00A63E4E"/>
    <w:rsid w:val="00A64921"/>
    <w:rsid w:val="00A659AC"/>
    <w:rsid w:val="00A65E0B"/>
    <w:rsid w:val="00A6686D"/>
    <w:rsid w:val="00A6704F"/>
    <w:rsid w:val="00A701E5"/>
    <w:rsid w:val="00A70CF8"/>
    <w:rsid w:val="00A715FA"/>
    <w:rsid w:val="00A73181"/>
    <w:rsid w:val="00A739A7"/>
    <w:rsid w:val="00A75619"/>
    <w:rsid w:val="00A760AE"/>
    <w:rsid w:val="00A80045"/>
    <w:rsid w:val="00A823D4"/>
    <w:rsid w:val="00A83028"/>
    <w:rsid w:val="00A8576F"/>
    <w:rsid w:val="00A8722A"/>
    <w:rsid w:val="00A873DB"/>
    <w:rsid w:val="00A900E8"/>
    <w:rsid w:val="00A91D76"/>
    <w:rsid w:val="00A93EF9"/>
    <w:rsid w:val="00A965C1"/>
    <w:rsid w:val="00AA0371"/>
    <w:rsid w:val="00AA235A"/>
    <w:rsid w:val="00AA3B72"/>
    <w:rsid w:val="00AA4266"/>
    <w:rsid w:val="00AA46D1"/>
    <w:rsid w:val="00AA5DB5"/>
    <w:rsid w:val="00AA7DC8"/>
    <w:rsid w:val="00AB123B"/>
    <w:rsid w:val="00AB2A01"/>
    <w:rsid w:val="00AB4317"/>
    <w:rsid w:val="00AB4FF8"/>
    <w:rsid w:val="00AB59C0"/>
    <w:rsid w:val="00AB5E9B"/>
    <w:rsid w:val="00AB7C4A"/>
    <w:rsid w:val="00AC191E"/>
    <w:rsid w:val="00AC1F24"/>
    <w:rsid w:val="00AC4074"/>
    <w:rsid w:val="00AC42D2"/>
    <w:rsid w:val="00AC5CD4"/>
    <w:rsid w:val="00AC62D1"/>
    <w:rsid w:val="00AC7B45"/>
    <w:rsid w:val="00AD0AAF"/>
    <w:rsid w:val="00AD1FCF"/>
    <w:rsid w:val="00AD2127"/>
    <w:rsid w:val="00AD258A"/>
    <w:rsid w:val="00AD26BB"/>
    <w:rsid w:val="00AD3153"/>
    <w:rsid w:val="00AD343B"/>
    <w:rsid w:val="00AD46A9"/>
    <w:rsid w:val="00AD48D0"/>
    <w:rsid w:val="00AD61EB"/>
    <w:rsid w:val="00AD6A7E"/>
    <w:rsid w:val="00AD775F"/>
    <w:rsid w:val="00AD7C5A"/>
    <w:rsid w:val="00AE0BB9"/>
    <w:rsid w:val="00AE124A"/>
    <w:rsid w:val="00AE2D5E"/>
    <w:rsid w:val="00AE452E"/>
    <w:rsid w:val="00AE4B85"/>
    <w:rsid w:val="00AE6EEC"/>
    <w:rsid w:val="00AE7254"/>
    <w:rsid w:val="00AE7CD2"/>
    <w:rsid w:val="00AF06AE"/>
    <w:rsid w:val="00AF07EE"/>
    <w:rsid w:val="00AF0FA0"/>
    <w:rsid w:val="00AF255F"/>
    <w:rsid w:val="00AF271D"/>
    <w:rsid w:val="00AF30BA"/>
    <w:rsid w:val="00AF518A"/>
    <w:rsid w:val="00AF6000"/>
    <w:rsid w:val="00B0084A"/>
    <w:rsid w:val="00B01019"/>
    <w:rsid w:val="00B0105D"/>
    <w:rsid w:val="00B018D7"/>
    <w:rsid w:val="00B03946"/>
    <w:rsid w:val="00B04D87"/>
    <w:rsid w:val="00B05BD7"/>
    <w:rsid w:val="00B05F99"/>
    <w:rsid w:val="00B06944"/>
    <w:rsid w:val="00B0707F"/>
    <w:rsid w:val="00B075C1"/>
    <w:rsid w:val="00B10C90"/>
    <w:rsid w:val="00B10D14"/>
    <w:rsid w:val="00B121A7"/>
    <w:rsid w:val="00B12775"/>
    <w:rsid w:val="00B12AE4"/>
    <w:rsid w:val="00B12BED"/>
    <w:rsid w:val="00B1529F"/>
    <w:rsid w:val="00B16AD7"/>
    <w:rsid w:val="00B17BF0"/>
    <w:rsid w:val="00B17D9E"/>
    <w:rsid w:val="00B2064F"/>
    <w:rsid w:val="00B20761"/>
    <w:rsid w:val="00B21FBD"/>
    <w:rsid w:val="00B221B7"/>
    <w:rsid w:val="00B22CDF"/>
    <w:rsid w:val="00B238E6"/>
    <w:rsid w:val="00B2439C"/>
    <w:rsid w:val="00B24C1B"/>
    <w:rsid w:val="00B26058"/>
    <w:rsid w:val="00B2709A"/>
    <w:rsid w:val="00B2737A"/>
    <w:rsid w:val="00B27A03"/>
    <w:rsid w:val="00B3011B"/>
    <w:rsid w:val="00B31367"/>
    <w:rsid w:val="00B32461"/>
    <w:rsid w:val="00B32977"/>
    <w:rsid w:val="00B32B52"/>
    <w:rsid w:val="00B33E31"/>
    <w:rsid w:val="00B341AA"/>
    <w:rsid w:val="00B357B5"/>
    <w:rsid w:val="00B36632"/>
    <w:rsid w:val="00B375E4"/>
    <w:rsid w:val="00B40172"/>
    <w:rsid w:val="00B43BD0"/>
    <w:rsid w:val="00B45EAF"/>
    <w:rsid w:val="00B4613A"/>
    <w:rsid w:val="00B46249"/>
    <w:rsid w:val="00B47E1E"/>
    <w:rsid w:val="00B5064B"/>
    <w:rsid w:val="00B53AC8"/>
    <w:rsid w:val="00B54F96"/>
    <w:rsid w:val="00B56279"/>
    <w:rsid w:val="00B566D9"/>
    <w:rsid w:val="00B5689D"/>
    <w:rsid w:val="00B56C92"/>
    <w:rsid w:val="00B6135B"/>
    <w:rsid w:val="00B62AF1"/>
    <w:rsid w:val="00B62EB9"/>
    <w:rsid w:val="00B64F74"/>
    <w:rsid w:val="00B6788F"/>
    <w:rsid w:val="00B67FD7"/>
    <w:rsid w:val="00B726D1"/>
    <w:rsid w:val="00B72B39"/>
    <w:rsid w:val="00B7311B"/>
    <w:rsid w:val="00B73968"/>
    <w:rsid w:val="00B74E74"/>
    <w:rsid w:val="00B761BE"/>
    <w:rsid w:val="00B7639C"/>
    <w:rsid w:val="00B80082"/>
    <w:rsid w:val="00B81495"/>
    <w:rsid w:val="00B814D1"/>
    <w:rsid w:val="00B826D0"/>
    <w:rsid w:val="00B92359"/>
    <w:rsid w:val="00B92F33"/>
    <w:rsid w:val="00B938B0"/>
    <w:rsid w:val="00B93DA5"/>
    <w:rsid w:val="00B94226"/>
    <w:rsid w:val="00B94A18"/>
    <w:rsid w:val="00B96EBD"/>
    <w:rsid w:val="00B97339"/>
    <w:rsid w:val="00B973A8"/>
    <w:rsid w:val="00BA0394"/>
    <w:rsid w:val="00BA1B07"/>
    <w:rsid w:val="00BA2439"/>
    <w:rsid w:val="00BA2DEE"/>
    <w:rsid w:val="00BA667E"/>
    <w:rsid w:val="00BA77AC"/>
    <w:rsid w:val="00BB2056"/>
    <w:rsid w:val="00BB2FE3"/>
    <w:rsid w:val="00BB4A10"/>
    <w:rsid w:val="00BB6C5F"/>
    <w:rsid w:val="00BB706B"/>
    <w:rsid w:val="00BC0667"/>
    <w:rsid w:val="00BC115A"/>
    <w:rsid w:val="00BC11DF"/>
    <w:rsid w:val="00BC268A"/>
    <w:rsid w:val="00BC33F5"/>
    <w:rsid w:val="00BC54EC"/>
    <w:rsid w:val="00BC645C"/>
    <w:rsid w:val="00BC6C5B"/>
    <w:rsid w:val="00BC7516"/>
    <w:rsid w:val="00BD0578"/>
    <w:rsid w:val="00BD0A41"/>
    <w:rsid w:val="00BD26F2"/>
    <w:rsid w:val="00BD5A74"/>
    <w:rsid w:val="00BD5F92"/>
    <w:rsid w:val="00BD6592"/>
    <w:rsid w:val="00BD6EEE"/>
    <w:rsid w:val="00BD7619"/>
    <w:rsid w:val="00BE0DC7"/>
    <w:rsid w:val="00BE12EA"/>
    <w:rsid w:val="00BE1FF9"/>
    <w:rsid w:val="00BE23FC"/>
    <w:rsid w:val="00BE245B"/>
    <w:rsid w:val="00BE26D3"/>
    <w:rsid w:val="00BE2D52"/>
    <w:rsid w:val="00BE4509"/>
    <w:rsid w:val="00BE53A2"/>
    <w:rsid w:val="00BE6605"/>
    <w:rsid w:val="00BE6869"/>
    <w:rsid w:val="00BE7489"/>
    <w:rsid w:val="00BF0614"/>
    <w:rsid w:val="00BF1452"/>
    <w:rsid w:val="00BF1C73"/>
    <w:rsid w:val="00BF1D34"/>
    <w:rsid w:val="00BF2110"/>
    <w:rsid w:val="00BF2835"/>
    <w:rsid w:val="00BF2E0B"/>
    <w:rsid w:val="00BF2E7C"/>
    <w:rsid w:val="00BF301A"/>
    <w:rsid w:val="00BF3D8B"/>
    <w:rsid w:val="00BF3E2A"/>
    <w:rsid w:val="00BF4689"/>
    <w:rsid w:val="00BF46C7"/>
    <w:rsid w:val="00BF507B"/>
    <w:rsid w:val="00BF5EEC"/>
    <w:rsid w:val="00BF64E3"/>
    <w:rsid w:val="00BF775B"/>
    <w:rsid w:val="00C00A96"/>
    <w:rsid w:val="00C00FA5"/>
    <w:rsid w:val="00C022AE"/>
    <w:rsid w:val="00C03DAF"/>
    <w:rsid w:val="00C0639E"/>
    <w:rsid w:val="00C068FB"/>
    <w:rsid w:val="00C06C4D"/>
    <w:rsid w:val="00C07668"/>
    <w:rsid w:val="00C11164"/>
    <w:rsid w:val="00C12697"/>
    <w:rsid w:val="00C12B71"/>
    <w:rsid w:val="00C1308C"/>
    <w:rsid w:val="00C15321"/>
    <w:rsid w:val="00C17AF6"/>
    <w:rsid w:val="00C17F22"/>
    <w:rsid w:val="00C20458"/>
    <w:rsid w:val="00C20484"/>
    <w:rsid w:val="00C23544"/>
    <w:rsid w:val="00C236EB"/>
    <w:rsid w:val="00C250DD"/>
    <w:rsid w:val="00C2684C"/>
    <w:rsid w:val="00C2707D"/>
    <w:rsid w:val="00C27474"/>
    <w:rsid w:val="00C27E96"/>
    <w:rsid w:val="00C30213"/>
    <w:rsid w:val="00C32933"/>
    <w:rsid w:val="00C331F6"/>
    <w:rsid w:val="00C33FA2"/>
    <w:rsid w:val="00C41779"/>
    <w:rsid w:val="00C41A2F"/>
    <w:rsid w:val="00C43188"/>
    <w:rsid w:val="00C433DC"/>
    <w:rsid w:val="00C43642"/>
    <w:rsid w:val="00C43981"/>
    <w:rsid w:val="00C44DB9"/>
    <w:rsid w:val="00C45682"/>
    <w:rsid w:val="00C4645D"/>
    <w:rsid w:val="00C502F8"/>
    <w:rsid w:val="00C50FEB"/>
    <w:rsid w:val="00C5123A"/>
    <w:rsid w:val="00C51656"/>
    <w:rsid w:val="00C516B3"/>
    <w:rsid w:val="00C51ED5"/>
    <w:rsid w:val="00C52701"/>
    <w:rsid w:val="00C54D26"/>
    <w:rsid w:val="00C54DF7"/>
    <w:rsid w:val="00C54F1B"/>
    <w:rsid w:val="00C550BA"/>
    <w:rsid w:val="00C55239"/>
    <w:rsid w:val="00C55CEB"/>
    <w:rsid w:val="00C56917"/>
    <w:rsid w:val="00C56A0F"/>
    <w:rsid w:val="00C56EF3"/>
    <w:rsid w:val="00C57F9C"/>
    <w:rsid w:val="00C603D0"/>
    <w:rsid w:val="00C604EE"/>
    <w:rsid w:val="00C613E0"/>
    <w:rsid w:val="00C61BBC"/>
    <w:rsid w:val="00C61C37"/>
    <w:rsid w:val="00C6281F"/>
    <w:rsid w:val="00C6321E"/>
    <w:rsid w:val="00C6431A"/>
    <w:rsid w:val="00C64FAF"/>
    <w:rsid w:val="00C66650"/>
    <w:rsid w:val="00C666F3"/>
    <w:rsid w:val="00C66AF4"/>
    <w:rsid w:val="00C675F3"/>
    <w:rsid w:val="00C679EC"/>
    <w:rsid w:val="00C67DC5"/>
    <w:rsid w:val="00C726D7"/>
    <w:rsid w:val="00C743AB"/>
    <w:rsid w:val="00C7447C"/>
    <w:rsid w:val="00C744FB"/>
    <w:rsid w:val="00C74D24"/>
    <w:rsid w:val="00C758CB"/>
    <w:rsid w:val="00C76017"/>
    <w:rsid w:val="00C804BF"/>
    <w:rsid w:val="00C82154"/>
    <w:rsid w:val="00C82B42"/>
    <w:rsid w:val="00C84401"/>
    <w:rsid w:val="00C84CA9"/>
    <w:rsid w:val="00C86929"/>
    <w:rsid w:val="00C873C9"/>
    <w:rsid w:val="00C918BF"/>
    <w:rsid w:val="00C92CCE"/>
    <w:rsid w:val="00C935EE"/>
    <w:rsid w:val="00C94516"/>
    <w:rsid w:val="00C94B49"/>
    <w:rsid w:val="00C955B5"/>
    <w:rsid w:val="00C95B96"/>
    <w:rsid w:val="00C962D4"/>
    <w:rsid w:val="00C96D96"/>
    <w:rsid w:val="00C96DA3"/>
    <w:rsid w:val="00C97309"/>
    <w:rsid w:val="00C97BFF"/>
    <w:rsid w:val="00CA0CB6"/>
    <w:rsid w:val="00CA1B4B"/>
    <w:rsid w:val="00CA250A"/>
    <w:rsid w:val="00CA3F3C"/>
    <w:rsid w:val="00CA4BB5"/>
    <w:rsid w:val="00CA546C"/>
    <w:rsid w:val="00CA58FA"/>
    <w:rsid w:val="00CA68A0"/>
    <w:rsid w:val="00CA6EBE"/>
    <w:rsid w:val="00CB1774"/>
    <w:rsid w:val="00CB1E78"/>
    <w:rsid w:val="00CB21AA"/>
    <w:rsid w:val="00CB304B"/>
    <w:rsid w:val="00CB4048"/>
    <w:rsid w:val="00CB5D3D"/>
    <w:rsid w:val="00CB5DC8"/>
    <w:rsid w:val="00CB5F4D"/>
    <w:rsid w:val="00CB662B"/>
    <w:rsid w:val="00CC129B"/>
    <w:rsid w:val="00CC1F13"/>
    <w:rsid w:val="00CC2676"/>
    <w:rsid w:val="00CC38FA"/>
    <w:rsid w:val="00CC4A68"/>
    <w:rsid w:val="00CC52BF"/>
    <w:rsid w:val="00CC6312"/>
    <w:rsid w:val="00CC6A3D"/>
    <w:rsid w:val="00CC6BCC"/>
    <w:rsid w:val="00CC6C1A"/>
    <w:rsid w:val="00CC7F35"/>
    <w:rsid w:val="00CD0551"/>
    <w:rsid w:val="00CD06D4"/>
    <w:rsid w:val="00CD1B82"/>
    <w:rsid w:val="00CD1C84"/>
    <w:rsid w:val="00CD26DE"/>
    <w:rsid w:val="00CD3473"/>
    <w:rsid w:val="00CD52BE"/>
    <w:rsid w:val="00CD55D2"/>
    <w:rsid w:val="00CD5CD4"/>
    <w:rsid w:val="00CD5D17"/>
    <w:rsid w:val="00CD60B4"/>
    <w:rsid w:val="00CE1511"/>
    <w:rsid w:val="00CE1E74"/>
    <w:rsid w:val="00CE30B7"/>
    <w:rsid w:val="00CE3C9C"/>
    <w:rsid w:val="00CE3EDC"/>
    <w:rsid w:val="00CE4142"/>
    <w:rsid w:val="00CE57D9"/>
    <w:rsid w:val="00CE63B2"/>
    <w:rsid w:val="00CE6FED"/>
    <w:rsid w:val="00CF1778"/>
    <w:rsid w:val="00CF1789"/>
    <w:rsid w:val="00CF200A"/>
    <w:rsid w:val="00CF2402"/>
    <w:rsid w:val="00CF29AD"/>
    <w:rsid w:val="00CF2C8E"/>
    <w:rsid w:val="00CF6514"/>
    <w:rsid w:val="00CF67F2"/>
    <w:rsid w:val="00CF6A86"/>
    <w:rsid w:val="00CF6FE1"/>
    <w:rsid w:val="00CF6FFF"/>
    <w:rsid w:val="00CF78DF"/>
    <w:rsid w:val="00CF7EBC"/>
    <w:rsid w:val="00CF7F31"/>
    <w:rsid w:val="00D01369"/>
    <w:rsid w:val="00D015C6"/>
    <w:rsid w:val="00D024A1"/>
    <w:rsid w:val="00D02F2E"/>
    <w:rsid w:val="00D05831"/>
    <w:rsid w:val="00D06390"/>
    <w:rsid w:val="00D06C6F"/>
    <w:rsid w:val="00D07EBA"/>
    <w:rsid w:val="00D10982"/>
    <w:rsid w:val="00D1110F"/>
    <w:rsid w:val="00D113EF"/>
    <w:rsid w:val="00D1188E"/>
    <w:rsid w:val="00D122D6"/>
    <w:rsid w:val="00D126C7"/>
    <w:rsid w:val="00D127AE"/>
    <w:rsid w:val="00D12934"/>
    <w:rsid w:val="00D1304B"/>
    <w:rsid w:val="00D13053"/>
    <w:rsid w:val="00D1401E"/>
    <w:rsid w:val="00D14212"/>
    <w:rsid w:val="00D14C5D"/>
    <w:rsid w:val="00D1632B"/>
    <w:rsid w:val="00D16A38"/>
    <w:rsid w:val="00D16A65"/>
    <w:rsid w:val="00D172BB"/>
    <w:rsid w:val="00D178F4"/>
    <w:rsid w:val="00D17A1B"/>
    <w:rsid w:val="00D200AB"/>
    <w:rsid w:val="00D21BB8"/>
    <w:rsid w:val="00D21D37"/>
    <w:rsid w:val="00D24510"/>
    <w:rsid w:val="00D24B81"/>
    <w:rsid w:val="00D24D95"/>
    <w:rsid w:val="00D25FFA"/>
    <w:rsid w:val="00D2744A"/>
    <w:rsid w:val="00D3157B"/>
    <w:rsid w:val="00D32694"/>
    <w:rsid w:val="00D32975"/>
    <w:rsid w:val="00D3563C"/>
    <w:rsid w:val="00D35869"/>
    <w:rsid w:val="00D361FA"/>
    <w:rsid w:val="00D36886"/>
    <w:rsid w:val="00D36A44"/>
    <w:rsid w:val="00D37F44"/>
    <w:rsid w:val="00D4243D"/>
    <w:rsid w:val="00D42577"/>
    <w:rsid w:val="00D436AF"/>
    <w:rsid w:val="00D43A36"/>
    <w:rsid w:val="00D43E89"/>
    <w:rsid w:val="00D4448A"/>
    <w:rsid w:val="00D44792"/>
    <w:rsid w:val="00D448BB"/>
    <w:rsid w:val="00D4553D"/>
    <w:rsid w:val="00D474F7"/>
    <w:rsid w:val="00D50869"/>
    <w:rsid w:val="00D50E00"/>
    <w:rsid w:val="00D52F02"/>
    <w:rsid w:val="00D55A3A"/>
    <w:rsid w:val="00D55ACB"/>
    <w:rsid w:val="00D561E8"/>
    <w:rsid w:val="00D61809"/>
    <w:rsid w:val="00D63431"/>
    <w:rsid w:val="00D6623C"/>
    <w:rsid w:val="00D66DFA"/>
    <w:rsid w:val="00D70A5C"/>
    <w:rsid w:val="00D724EF"/>
    <w:rsid w:val="00D74CCC"/>
    <w:rsid w:val="00D754E4"/>
    <w:rsid w:val="00D75B43"/>
    <w:rsid w:val="00D75FDE"/>
    <w:rsid w:val="00D76EA4"/>
    <w:rsid w:val="00D77CDE"/>
    <w:rsid w:val="00D8018A"/>
    <w:rsid w:val="00D808AE"/>
    <w:rsid w:val="00D80961"/>
    <w:rsid w:val="00D80F72"/>
    <w:rsid w:val="00D813C5"/>
    <w:rsid w:val="00D8197D"/>
    <w:rsid w:val="00D8507E"/>
    <w:rsid w:val="00D8556C"/>
    <w:rsid w:val="00D904B4"/>
    <w:rsid w:val="00D92B24"/>
    <w:rsid w:val="00D92BCD"/>
    <w:rsid w:val="00D93D49"/>
    <w:rsid w:val="00D94AF7"/>
    <w:rsid w:val="00D969EB"/>
    <w:rsid w:val="00D96BA7"/>
    <w:rsid w:val="00D97AF8"/>
    <w:rsid w:val="00D97FB4"/>
    <w:rsid w:val="00DA064F"/>
    <w:rsid w:val="00DA0DA4"/>
    <w:rsid w:val="00DA1A94"/>
    <w:rsid w:val="00DA3137"/>
    <w:rsid w:val="00DA3479"/>
    <w:rsid w:val="00DA3720"/>
    <w:rsid w:val="00DA4BDC"/>
    <w:rsid w:val="00DA51B4"/>
    <w:rsid w:val="00DA635B"/>
    <w:rsid w:val="00DA71FC"/>
    <w:rsid w:val="00DB05DA"/>
    <w:rsid w:val="00DB2A44"/>
    <w:rsid w:val="00DB2AC0"/>
    <w:rsid w:val="00DB4EFD"/>
    <w:rsid w:val="00DB510C"/>
    <w:rsid w:val="00DB70C7"/>
    <w:rsid w:val="00DB73A8"/>
    <w:rsid w:val="00DB7824"/>
    <w:rsid w:val="00DC1680"/>
    <w:rsid w:val="00DC43CF"/>
    <w:rsid w:val="00DC4614"/>
    <w:rsid w:val="00DC665E"/>
    <w:rsid w:val="00DD072B"/>
    <w:rsid w:val="00DD0EDF"/>
    <w:rsid w:val="00DD2071"/>
    <w:rsid w:val="00DD22C7"/>
    <w:rsid w:val="00DD3698"/>
    <w:rsid w:val="00DD3927"/>
    <w:rsid w:val="00DD52DA"/>
    <w:rsid w:val="00DD6753"/>
    <w:rsid w:val="00DD7DAF"/>
    <w:rsid w:val="00DE14C6"/>
    <w:rsid w:val="00DE1A91"/>
    <w:rsid w:val="00DE1C35"/>
    <w:rsid w:val="00DE1F43"/>
    <w:rsid w:val="00DE32C9"/>
    <w:rsid w:val="00DE49FD"/>
    <w:rsid w:val="00DE5506"/>
    <w:rsid w:val="00DE6870"/>
    <w:rsid w:val="00DE7804"/>
    <w:rsid w:val="00DE7B97"/>
    <w:rsid w:val="00DE7C0C"/>
    <w:rsid w:val="00DF3512"/>
    <w:rsid w:val="00DF368D"/>
    <w:rsid w:val="00DF477C"/>
    <w:rsid w:val="00DF5B37"/>
    <w:rsid w:val="00DF5CE6"/>
    <w:rsid w:val="00DF5CF5"/>
    <w:rsid w:val="00DF7523"/>
    <w:rsid w:val="00E018AE"/>
    <w:rsid w:val="00E02EFD"/>
    <w:rsid w:val="00E03127"/>
    <w:rsid w:val="00E04204"/>
    <w:rsid w:val="00E0563E"/>
    <w:rsid w:val="00E0639D"/>
    <w:rsid w:val="00E0641A"/>
    <w:rsid w:val="00E06A44"/>
    <w:rsid w:val="00E105F3"/>
    <w:rsid w:val="00E1706E"/>
    <w:rsid w:val="00E2066D"/>
    <w:rsid w:val="00E2438D"/>
    <w:rsid w:val="00E24AA2"/>
    <w:rsid w:val="00E25220"/>
    <w:rsid w:val="00E258AB"/>
    <w:rsid w:val="00E25E50"/>
    <w:rsid w:val="00E269F9"/>
    <w:rsid w:val="00E2772B"/>
    <w:rsid w:val="00E30673"/>
    <w:rsid w:val="00E30AF5"/>
    <w:rsid w:val="00E30BC8"/>
    <w:rsid w:val="00E30DE3"/>
    <w:rsid w:val="00E334AB"/>
    <w:rsid w:val="00E36047"/>
    <w:rsid w:val="00E36F53"/>
    <w:rsid w:val="00E3725B"/>
    <w:rsid w:val="00E37408"/>
    <w:rsid w:val="00E424E3"/>
    <w:rsid w:val="00E4273E"/>
    <w:rsid w:val="00E42ABE"/>
    <w:rsid w:val="00E4424D"/>
    <w:rsid w:val="00E44293"/>
    <w:rsid w:val="00E4510C"/>
    <w:rsid w:val="00E47A38"/>
    <w:rsid w:val="00E51EC1"/>
    <w:rsid w:val="00E51F32"/>
    <w:rsid w:val="00E531E5"/>
    <w:rsid w:val="00E53B95"/>
    <w:rsid w:val="00E54893"/>
    <w:rsid w:val="00E54FBF"/>
    <w:rsid w:val="00E563D5"/>
    <w:rsid w:val="00E577FC"/>
    <w:rsid w:val="00E57C3C"/>
    <w:rsid w:val="00E57CD0"/>
    <w:rsid w:val="00E60BB7"/>
    <w:rsid w:val="00E63120"/>
    <w:rsid w:val="00E632D0"/>
    <w:rsid w:val="00E63749"/>
    <w:rsid w:val="00E6619C"/>
    <w:rsid w:val="00E663FD"/>
    <w:rsid w:val="00E66531"/>
    <w:rsid w:val="00E66672"/>
    <w:rsid w:val="00E66913"/>
    <w:rsid w:val="00E67F7A"/>
    <w:rsid w:val="00E719CF"/>
    <w:rsid w:val="00E7284B"/>
    <w:rsid w:val="00E7521A"/>
    <w:rsid w:val="00E7534F"/>
    <w:rsid w:val="00E75CCE"/>
    <w:rsid w:val="00E76682"/>
    <w:rsid w:val="00E77487"/>
    <w:rsid w:val="00E8020E"/>
    <w:rsid w:val="00E80A69"/>
    <w:rsid w:val="00E80E7B"/>
    <w:rsid w:val="00E81379"/>
    <w:rsid w:val="00E81C67"/>
    <w:rsid w:val="00E82153"/>
    <w:rsid w:val="00E85CA1"/>
    <w:rsid w:val="00E87A68"/>
    <w:rsid w:val="00E90387"/>
    <w:rsid w:val="00E909B5"/>
    <w:rsid w:val="00E9105A"/>
    <w:rsid w:val="00E9158D"/>
    <w:rsid w:val="00E9223D"/>
    <w:rsid w:val="00E92DAC"/>
    <w:rsid w:val="00E957BD"/>
    <w:rsid w:val="00EA2B2C"/>
    <w:rsid w:val="00EA3275"/>
    <w:rsid w:val="00EA380C"/>
    <w:rsid w:val="00EA48C2"/>
    <w:rsid w:val="00EA4AF2"/>
    <w:rsid w:val="00EA518D"/>
    <w:rsid w:val="00EA5299"/>
    <w:rsid w:val="00EA58A1"/>
    <w:rsid w:val="00EA6C75"/>
    <w:rsid w:val="00EA78F7"/>
    <w:rsid w:val="00EB1079"/>
    <w:rsid w:val="00EB1323"/>
    <w:rsid w:val="00EB3FAC"/>
    <w:rsid w:val="00EB4C23"/>
    <w:rsid w:val="00EB6931"/>
    <w:rsid w:val="00EB7258"/>
    <w:rsid w:val="00EC0A8D"/>
    <w:rsid w:val="00EC1584"/>
    <w:rsid w:val="00EC1AF2"/>
    <w:rsid w:val="00EC2816"/>
    <w:rsid w:val="00EC28B1"/>
    <w:rsid w:val="00EC641B"/>
    <w:rsid w:val="00EC64C4"/>
    <w:rsid w:val="00EC6804"/>
    <w:rsid w:val="00ED31F5"/>
    <w:rsid w:val="00ED3274"/>
    <w:rsid w:val="00ED35E5"/>
    <w:rsid w:val="00ED49EF"/>
    <w:rsid w:val="00ED691D"/>
    <w:rsid w:val="00EE0A46"/>
    <w:rsid w:val="00EE1CD6"/>
    <w:rsid w:val="00EE6A87"/>
    <w:rsid w:val="00EF1892"/>
    <w:rsid w:val="00EF1F28"/>
    <w:rsid w:val="00EF362D"/>
    <w:rsid w:val="00EF4EC2"/>
    <w:rsid w:val="00F0026F"/>
    <w:rsid w:val="00F007BB"/>
    <w:rsid w:val="00F01207"/>
    <w:rsid w:val="00F0409F"/>
    <w:rsid w:val="00F042DC"/>
    <w:rsid w:val="00F05F4F"/>
    <w:rsid w:val="00F10E89"/>
    <w:rsid w:val="00F12C7C"/>
    <w:rsid w:val="00F12D7B"/>
    <w:rsid w:val="00F14750"/>
    <w:rsid w:val="00F15C52"/>
    <w:rsid w:val="00F22F40"/>
    <w:rsid w:val="00F247E4"/>
    <w:rsid w:val="00F25AAA"/>
    <w:rsid w:val="00F25DFF"/>
    <w:rsid w:val="00F26465"/>
    <w:rsid w:val="00F26828"/>
    <w:rsid w:val="00F2759E"/>
    <w:rsid w:val="00F279FB"/>
    <w:rsid w:val="00F30351"/>
    <w:rsid w:val="00F30CBE"/>
    <w:rsid w:val="00F316BE"/>
    <w:rsid w:val="00F320D9"/>
    <w:rsid w:val="00F3285C"/>
    <w:rsid w:val="00F33690"/>
    <w:rsid w:val="00F33F29"/>
    <w:rsid w:val="00F3424F"/>
    <w:rsid w:val="00F34D75"/>
    <w:rsid w:val="00F3501F"/>
    <w:rsid w:val="00F35157"/>
    <w:rsid w:val="00F35476"/>
    <w:rsid w:val="00F355C8"/>
    <w:rsid w:val="00F35E57"/>
    <w:rsid w:val="00F36E11"/>
    <w:rsid w:val="00F37DFA"/>
    <w:rsid w:val="00F430CE"/>
    <w:rsid w:val="00F438E4"/>
    <w:rsid w:val="00F439FA"/>
    <w:rsid w:val="00F43F73"/>
    <w:rsid w:val="00F47190"/>
    <w:rsid w:val="00F505AE"/>
    <w:rsid w:val="00F52608"/>
    <w:rsid w:val="00F52724"/>
    <w:rsid w:val="00F53F7B"/>
    <w:rsid w:val="00F546EB"/>
    <w:rsid w:val="00F54790"/>
    <w:rsid w:val="00F55A13"/>
    <w:rsid w:val="00F57867"/>
    <w:rsid w:val="00F57DEF"/>
    <w:rsid w:val="00F601FA"/>
    <w:rsid w:val="00F63F76"/>
    <w:rsid w:val="00F641F6"/>
    <w:rsid w:val="00F64C19"/>
    <w:rsid w:val="00F667D2"/>
    <w:rsid w:val="00F670BF"/>
    <w:rsid w:val="00F67851"/>
    <w:rsid w:val="00F67DAE"/>
    <w:rsid w:val="00F70714"/>
    <w:rsid w:val="00F70898"/>
    <w:rsid w:val="00F71244"/>
    <w:rsid w:val="00F72F28"/>
    <w:rsid w:val="00F72FD7"/>
    <w:rsid w:val="00F7372B"/>
    <w:rsid w:val="00F75AE1"/>
    <w:rsid w:val="00F777D1"/>
    <w:rsid w:val="00F80610"/>
    <w:rsid w:val="00F8082E"/>
    <w:rsid w:val="00F81DF7"/>
    <w:rsid w:val="00F81FC5"/>
    <w:rsid w:val="00F82187"/>
    <w:rsid w:val="00F83EB3"/>
    <w:rsid w:val="00F8404B"/>
    <w:rsid w:val="00F84FB4"/>
    <w:rsid w:val="00F86AE6"/>
    <w:rsid w:val="00F90ECD"/>
    <w:rsid w:val="00F9213E"/>
    <w:rsid w:val="00F92173"/>
    <w:rsid w:val="00F924F9"/>
    <w:rsid w:val="00F94627"/>
    <w:rsid w:val="00F94E6E"/>
    <w:rsid w:val="00F95763"/>
    <w:rsid w:val="00F972DD"/>
    <w:rsid w:val="00FA056D"/>
    <w:rsid w:val="00FA1079"/>
    <w:rsid w:val="00FA2FB5"/>
    <w:rsid w:val="00FA32C8"/>
    <w:rsid w:val="00FA34DC"/>
    <w:rsid w:val="00FA4430"/>
    <w:rsid w:val="00FA507A"/>
    <w:rsid w:val="00FA516B"/>
    <w:rsid w:val="00FA525F"/>
    <w:rsid w:val="00FA5749"/>
    <w:rsid w:val="00FA5A91"/>
    <w:rsid w:val="00FA5EA1"/>
    <w:rsid w:val="00FA677C"/>
    <w:rsid w:val="00FB2965"/>
    <w:rsid w:val="00FB29FA"/>
    <w:rsid w:val="00FB2B56"/>
    <w:rsid w:val="00FB3D0C"/>
    <w:rsid w:val="00FB5483"/>
    <w:rsid w:val="00FB7404"/>
    <w:rsid w:val="00FB748B"/>
    <w:rsid w:val="00FB784E"/>
    <w:rsid w:val="00FB79C0"/>
    <w:rsid w:val="00FC0B39"/>
    <w:rsid w:val="00FC11DD"/>
    <w:rsid w:val="00FC1A88"/>
    <w:rsid w:val="00FC23D8"/>
    <w:rsid w:val="00FC2784"/>
    <w:rsid w:val="00FC27BA"/>
    <w:rsid w:val="00FC3C2F"/>
    <w:rsid w:val="00FC44D5"/>
    <w:rsid w:val="00FC5B1C"/>
    <w:rsid w:val="00FC5DC1"/>
    <w:rsid w:val="00FC5E4C"/>
    <w:rsid w:val="00FC795C"/>
    <w:rsid w:val="00FD39B4"/>
    <w:rsid w:val="00FD3D1F"/>
    <w:rsid w:val="00FD4361"/>
    <w:rsid w:val="00FD4C1F"/>
    <w:rsid w:val="00FD6DD0"/>
    <w:rsid w:val="00FD7204"/>
    <w:rsid w:val="00FD7C89"/>
    <w:rsid w:val="00FD7CE9"/>
    <w:rsid w:val="00FE261F"/>
    <w:rsid w:val="00FE26ED"/>
    <w:rsid w:val="00FE26FC"/>
    <w:rsid w:val="00FE2CDF"/>
    <w:rsid w:val="00FE3C85"/>
    <w:rsid w:val="00FE5C3C"/>
    <w:rsid w:val="00FE60C1"/>
    <w:rsid w:val="00FE62D3"/>
    <w:rsid w:val="00FE747A"/>
    <w:rsid w:val="00FF0C38"/>
    <w:rsid w:val="00FF14DB"/>
    <w:rsid w:val="00FF26C4"/>
    <w:rsid w:val="00FF2724"/>
    <w:rsid w:val="00FF3884"/>
    <w:rsid w:val="00FF4C16"/>
    <w:rsid w:val="00FF5854"/>
    <w:rsid w:val="00FF67A8"/>
    <w:rsid w:val="00FF6973"/>
    <w:rsid w:val="00FF6C34"/>
    <w:rsid w:val="00FF7D2C"/>
    <w:rsid w:val="03408A41"/>
    <w:rsid w:val="038B661B"/>
    <w:rsid w:val="0453DA84"/>
    <w:rsid w:val="045BDA33"/>
    <w:rsid w:val="07FCD11B"/>
    <w:rsid w:val="0A2A15F9"/>
    <w:rsid w:val="0BAFD233"/>
    <w:rsid w:val="0C930450"/>
    <w:rsid w:val="0D853560"/>
    <w:rsid w:val="0E117A54"/>
    <w:rsid w:val="0FB46332"/>
    <w:rsid w:val="101E035F"/>
    <w:rsid w:val="1119208E"/>
    <w:rsid w:val="119DB264"/>
    <w:rsid w:val="12ECADE0"/>
    <w:rsid w:val="12F97C77"/>
    <w:rsid w:val="13090D2F"/>
    <w:rsid w:val="13653B7A"/>
    <w:rsid w:val="13A17225"/>
    <w:rsid w:val="13DC0E45"/>
    <w:rsid w:val="152C5E04"/>
    <w:rsid w:val="152D03C6"/>
    <w:rsid w:val="153F87C8"/>
    <w:rsid w:val="16E01B13"/>
    <w:rsid w:val="17BDC8D1"/>
    <w:rsid w:val="19E78FF9"/>
    <w:rsid w:val="19F7C2E2"/>
    <w:rsid w:val="1BC95A94"/>
    <w:rsid w:val="1CFB8828"/>
    <w:rsid w:val="2118C5DB"/>
    <w:rsid w:val="21487A32"/>
    <w:rsid w:val="220BF53E"/>
    <w:rsid w:val="225C92CE"/>
    <w:rsid w:val="228385FC"/>
    <w:rsid w:val="22D9117D"/>
    <w:rsid w:val="239C1AD8"/>
    <w:rsid w:val="23CB87D4"/>
    <w:rsid w:val="24039EEE"/>
    <w:rsid w:val="24141F48"/>
    <w:rsid w:val="248F667C"/>
    <w:rsid w:val="253D35D4"/>
    <w:rsid w:val="259A49F5"/>
    <w:rsid w:val="2632F11E"/>
    <w:rsid w:val="268512C7"/>
    <w:rsid w:val="27FACCD6"/>
    <w:rsid w:val="28A1DCC7"/>
    <w:rsid w:val="29783CBE"/>
    <w:rsid w:val="2A35CD25"/>
    <w:rsid w:val="2B06C393"/>
    <w:rsid w:val="2B4F1B85"/>
    <w:rsid w:val="2B813F88"/>
    <w:rsid w:val="2C6A3381"/>
    <w:rsid w:val="2CA44A96"/>
    <w:rsid w:val="2D0A5200"/>
    <w:rsid w:val="2D642E66"/>
    <w:rsid w:val="2E3F20BC"/>
    <w:rsid w:val="2F7FBCB6"/>
    <w:rsid w:val="2FE56656"/>
    <w:rsid w:val="3184D7C2"/>
    <w:rsid w:val="334955FB"/>
    <w:rsid w:val="337E0278"/>
    <w:rsid w:val="3412C8E1"/>
    <w:rsid w:val="3502AD41"/>
    <w:rsid w:val="35BC906B"/>
    <w:rsid w:val="375065D6"/>
    <w:rsid w:val="38BDB0FC"/>
    <w:rsid w:val="3D20605B"/>
    <w:rsid w:val="3E504943"/>
    <w:rsid w:val="3EDE09DB"/>
    <w:rsid w:val="3EEC6BA0"/>
    <w:rsid w:val="3F4A4A54"/>
    <w:rsid w:val="3F5488CB"/>
    <w:rsid w:val="3FD19816"/>
    <w:rsid w:val="40006514"/>
    <w:rsid w:val="40F67574"/>
    <w:rsid w:val="412A52FE"/>
    <w:rsid w:val="41B9033A"/>
    <w:rsid w:val="423D0497"/>
    <w:rsid w:val="429FA4E7"/>
    <w:rsid w:val="43234179"/>
    <w:rsid w:val="446F43AE"/>
    <w:rsid w:val="45AFB11E"/>
    <w:rsid w:val="468C54C7"/>
    <w:rsid w:val="47818C7D"/>
    <w:rsid w:val="4AB6B10D"/>
    <w:rsid w:val="4B3BC5BE"/>
    <w:rsid w:val="4BA09E0E"/>
    <w:rsid w:val="4BCA6683"/>
    <w:rsid w:val="4C3CD552"/>
    <w:rsid w:val="4C873AF7"/>
    <w:rsid w:val="4D4D7468"/>
    <w:rsid w:val="4D5260AC"/>
    <w:rsid w:val="4DD8A5B3"/>
    <w:rsid w:val="4DEAE3A4"/>
    <w:rsid w:val="4E10F6BB"/>
    <w:rsid w:val="4E1C6439"/>
    <w:rsid w:val="4EAFF134"/>
    <w:rsid w:val="4F6BA8B9"/>
    <w:rsid w:val="4F81B797"/>
    <w:rsid w:val="50C5AA11"/>
    <w:rsid w:val="51104675"/>
    <w:rsid w:val="520A20AB"/>
    <w:rsid w:val="52913FF1"/>
    <w:rsid w:val="52D5B95A"/>
    <w:rsid w:val="52EA5B14"/>
    <w:rsid w:val="56898575"/>
    <w:rsid w:val="56CC6ACA"/>
    <w:rsid w:val="575CA9FF"/>
    <w:rsid w:val="58197A56"/>
    <w:rsid w:val="5A55A643"/>
    <w:rsid w:val="5AA29B42"/>
    <w:rsid w:val="5C2479F6"/>
    <w:rsid w:val="5D81A5B1"/>
    <w:rsid w:val="5E66F88B"/>
    <w:rsid w:val="5F50A1D4"/>
    <w:rsid w:val="5F6C2FEF"/>
    <w:rsid w:val="5FB09450"/>
    <w:rsid w:val="6025FE6A"/>
    <w:rsid w:val="611939E0"/>
    <w:rsid w:val="61DAA394"/>
    <w:rsid w:val="62B6BA0B"/>
    <w:rsid w:val="644190FC"/>
    <w:rsid w:val="646C9F34"/>
    <w:rsid w:val="64902660"/>
    <w:rsid w:val="6529CEB3"/>
    <w:rsid w:val="675A24FA"/>
    <w:rsid w:val="67FD9FB6"/>
    <w:rsid w:val="69A438D9"/>
    <w:rsid w:val="6AA96011"/>
    <w:rsid w:val="6BF981FF"/>
    <w:rsid w:val="6C1132A4"/>
    <w:rsid w:val="6CFD9724"/>
    <w:rsid w:val="6F44E66D"/>
    <w:rsid w:val="70A1BBE1"/>
    <w:rsid w:val="712CF1D3"/>
    <w:rsid w:val="71589392"/>
    <w:rsid w:val="724ED62E"/>
    <w:rsid w:val="74F5824E"/>
    <w:rsid w:val="75F0E37D"/>
    <w:rsid w:val="7679DF4B"/>
    <w:rsid w:val="77966FD7"/>
    <w:rsid w:val="780FAB02"/>
    <w:rsid w:val="7822111B"/>
    <w:rsid w:val="7B74E656"/>
    <w:rsid w:val="7E07B49D"/>
    <w:rsid w:val="7EB0ADB2"/>
    <w:rsid w:val="7F3E8E5E"/>
    <w:rsid w:val="7FAD9421"/>
    <w:rsid w:val="7FC54300"/>
    <w:rsid w:val="7FF1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0BD44"/>
  <w15:docId w15:val="{A8CFD461-1F4B-4BE2-84E6-38B86168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 w:cs="Arial"/>
      <w:bCs/>
      <w:sz w:val="22"/>
    </w:rPr>
  </w:style>
  <w:style w:type="paragraph" w:styleId="BodyText2">
    <w:name w:val="Body Text 2"/>
    <w:basedOn w:val="Normal"/>
    <w:pPr>
      <w:tabs>
        <w:tab w:val="left" w:pos="374"/>
      </w:tabs>
    </w:pPr>
    <w:rPr>
      <w:rFonts w:ascii="Arial" w:hAnsi="Arial" w:cs="Arial"/>
      <w:color w:val="FF0000"/>
      <w:sz w:val="22"/>
      <w:szCs w:val="22"/>
    </w:rPr>
  </w:style>
  <w:style w:type="paragraph" w:styleId="BodyText3">
    <w:name w:val="Body Text 3"/>
    <w:basedOn w:val="Normal"/>
    <w:pPr>
      <w:tabs>
        <w:tab w:val="left" w:pos="374"/>
      </w:tabs>
    </w:pPr>
    <w:rPr>
      <w:rFonts w:ascii="Arial" w:hAnsi="Arial" w:cs="Arial"/>
      <w:b/>
      <w:bCs/>
      <w:sz w:val="22"/>
      <w:szCs w:val="22"/>
    </w:rPr>
  </w:style>
  <w:style w:type="character" w:customStyle="1" w:styleId="FooterChar">
    <w:name w:val="Footer Char"/>
    <w:link w:val="Footer"/>
    <w:uiPriority w:val="99"/>
    <w:rsid w:val="00433A07"/>
    <w:rPr>
      <w:sz w:val="24"/>
      <w:lang w:eastAsia="en-US"/>
    </w:rPr>
  </w:style>
  <w:style w:type="character" w:styleId="Hyperlink">
    <w:name w:val="Hyperlink"/>
    <w:uiPriority w:val="99"/>
    <w:unhideWhenUsed/>
    <w:rsid w:val="00797878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5B788B"/>
    <w:pPr>
      <w:spacing w:before="100" w:beforeAutospacing="1" w:after="100" w:afterAutospacing="1"/>
    </w:pPr>
    <w:rPr>
      <w:rFonts w:ascii="Tahoma" w:hAnsi="Tahoma" w:cs="Tahoma"/>
      <w:lang w:eastAsia="en-GB"/>
    </w:rPr>
  </w:style>
  <w:style w:type="paragraph" w:styleId="BalloonText">
    <w:name w:val="Balloon Text"/>
    <w:basedOn w:val="Normal"/>
    <w:semiHidden/>
    <w:rsid w:val="00A835E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A63A1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A48C2"/>
    <w:pPr>
      <w:ind w:left="720"/>
      <w:contextualSpacing/>
    </w:pPr>
    <w:rPr>
      <w:rFonts w:ascii="Cambria" w:eastAsia="MS Mincho" w:hAnsi="Cambria"/>
      <w:color w:val="000000"/>
      <w:lang w:eastAsia="en-GB"/>
    </w:rPr>
  </w:style>
  <w:style w:type="character" w:customStyle="1" w:styleId="st">
    <w:name w:val="st"/>
    <w:rsid w:val="00E6619C"/>
  </w:style>
  <w:style w:type="character" w:customStyle="1" w:styleId="st1">
    <w:name w:val="st1"/>
    <w:rsid w:val="003A79BB"/>
  </w:style>
  <w:style w:type="paragraph" w:customStyle="1" w:styleId="paragraph">
    <w:name w:val="paragraph"/>
    <w:basedOn w:val="Normal"/>
    <w:rsid w:val="006171FF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rsid w:val="006171FF"/>
  </w:style>
  <w:style w:type="character" w:customStyle="1" w:styleId="eop">
    <w:name w:val="eop"/>
    <w:rsid w:val="006171FF"/>
  </w:style>
  <w:style w:type="paragraph" w:styleId="PlainText">
    <w:name w:val="Plain Text"/>
    <w:basedOn w:val="Normal"/>
    <w:link w:val="PlainTextChar"/>
    <w:uiPriority w:val="99"/>
    <w:semiHidden/>
    <w:unhideWhenUsed/>
    <w:rsid w:val="009A19F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9A19F4"/>
    <w:rPr>
      <w:rFonts w:ascii="Calibri" w:eastAsia="Calibri" w:hAnsi="Calibri"/>
      <w:sz w:val="22"/>
      <w:szCs w:val="21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B97339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AE0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BB9"/>
  </w:style>
  <w:style w:type="character" w:customStyle="1" w:styleId="CommentTextChar">
    <w:name w:val="Comment Text Char"/>
    <w:link w:val="CommentText"/>
    <w:uiPriority w:val="99"/>
    <w:semiHidden/>
    <w:rsid w:val="00AE0BB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B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0BB9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158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5F92"/>
    <w:rPr>
      <w:color w:val="605E5C"/>
      <w:shd w:val="clear" w:color="auto" w:fill="E1DFDD"/>
    </w:rPr>
  </w:style>
  <w:style w:type="paragraph" w:customStyle="1" w:styleId="Default">
    <w:name w:val="Default"/>
    <w:rsid w:val="002760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B231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511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2634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6095">
                      <w:marLeft w:val="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32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913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7213">
                      <w:marLeft w:val="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85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493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0272">
                      <w:marLeft w:val="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1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046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7009">
                      <w:marLeft w:val="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5431">
                  <w:marLeft w:val="225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94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8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7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blackdownhillsaonb.org.uk/get-involved/farming-in-protected-landscape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2642852b8ce415eb942dab5510b6844 xmlns="dd989013-3695-4458-8df5-613b197d9ac2">
      <Terms xmlns="http://schemas.microsoft.com/office/infopath/2007/PartnerControls"/>
    </h2642852b8ce415eb942dab5510b6844>
    <CoverageStartYear xmlns="dd989013-3695-4458-8df5-613b197d9ac2">Unknown</CoverageStartYear>
    <SourceOrganisation xmlns="dd989013-3695-4458-8df5-613b197d9ac2" xsi:nil="true"/>
    <SourceOrganisationType xmlns="dd989013-3695-4458-8df5-613b197d9ac2" xsi:nil="true"/>
    <CoverageStartMonth xmlns="dd989013-3695-4458-8df5-613b197d9ac2">October</CoverageStartMonth>
    <ke9a5378624e46c38d4b7a1bdebb7902 xmlns="dd989013-3695-4458-8df5-613b197d9ac2">
      <Terms xmlns="http://schemas.microsoft.com/office/infopath/2007/PartnerControls"/>
    </ke9a5378624e46c38d4b7a1bdebb7902>
    <TaxCatchAll xmlns="dd989013-3695-4458-8df5-613b197d9ac2">
      <Value>303</Value>
      <Value>612</Value>
      <Value>17</Value>
      <Value>2</Value>
    </TaxCatchAll>
    <RetentionAction xmlns="dd989013-3695-4458-8df5-613b197d9ac2" xsi:nil="true"/>
    <DocumentFullDescription xmlns="dd989013-3695-4458-8df5-613b197d9ac2">AONB Management Group minutes</DocumentFullDescription>
    <RetentionYears xmlns="dd989013-3695-4458-8df5-613b197d9ac2">6</RetentionYears>
    <CoverageEndMonth xmlns="dd989013-3695-4458-8df5-613b197d9ac2">October</CoverageEndMonth>
    <CoverageEndYear xmlns="dd989013-3695-4458-8df5-613b197d9ac2">Unknown</CoverageEndYear>
    <CoverageStartDay xmlns="dd989013-3695-4458-8df5-613b197d9ac2">Unknown</CoverageStartDay>
    <CoverageEndDay xmlns="dd989013-3695-4458-8df5-613b197d9ac2">Unknown</CoverageEndDay>
    <a12c4fbea80b408499c3ce7752de385f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</TermName>
          <TermId xmlns="http://schemas.microsoft.com/office/infopath/2007/PartnerControls">19c43751-814d-49e6-a7d1-68e34edb6e1a</TermId>
        </TermInfo>
      </Terms>
    </a12c4fbea80b408499c3ce7752de385f>
    <TaxKeywordTaxHTField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minutes</TermName>
          <TermId xmlns="http://schemas.microsoft.com/office/infopath/2007/PartnerControls">889358a1-c999-489f-9c89-027e83560fed</TermId>
        </TermInfo>
        <TermInfo xmlns="http://schemas.microsoft.com/office/infopath/2007/PartnerControls">
          <TermName xmlns="http://schemas.microsoft.com/office/infopath/2007/PartnerControls">November2021</TermName>
          <TermId xmlns="http://schemas.microsoft.com/office/infopath/2007/PartnerControls">bb5601e3-6bf2-4442-b426-e1e9e8c58ce1</TermId>
        </TermInfo>
        <TermInfo xmlns="http://schemas.microsoft.com/office/infopath/2007/PartnerControls">
          <TermName xmlns="http://schemas.microsoft.com/office/infopath/2007/PartnerControls">Management Group</TermName>
          <TermId xmlns="http://schemas.microsoft.com/office/infopath/2007/PartnerControls">b98acba1-9acd-41a3-b7d7-bd375fd2904d</TermId>
        </TermInfo>
      </Terms>
    </TaxKeywordTaxHTField>
    <VenueName xmlns="dd989013-3695-4458-8df5-613b197d9ac2">Cotleigh Village Hall</VenueNam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ic Document" ma:contentTypeID="0x0101004275BB42FFA51140B08CD3739BF7BAB402005C710BE95A20734E994F8211790253B9" ma:contentTypeVersion="11" ma:contentTypeDescription="" ma:contentTypeScope="" ma:versionID="231cbdb003c04d37e9df8d76ac2752c9">
  <xsd:schema xmlns:xsd="http://www.w3.org/2001/XMLSchema" xmlns:xs="http://www.w3.org/2001/XMLSchema" xmlns:p="http://schemas.microsoft.com/office/2006/metadata/properties" xmlns:ns2="dd989013-3695-4458-8df5-613b197d9ac2" targetNamespace="http://schemas.microsoft.com/office/2006/metadata/properties" ma:root="true" ma:fieldsID="029cf19e872614e013cad25e6f327e8e" ns2:_="">
    <xsd:import namespace="dd989013-3695-4458-8df5-613b197d9ac2"/>
    <xsd:element name="properties">
      <xsd:complexType>
        <xsd:sequence>
          <xsd:element name="documentManagement">
            <xsd:complexType>
              <xsd:all>
                <xsd:element ref="ns2:DocumentFullDescription" minOccurs="0"/>
                <xsd:element ref="ns2:SourceOrganisation" minOccurs="0"/>
                <xsd:element ref="ns2:SourceOrganisationType" minOccurs="0"/>
                <xsd:element ref="ns2:CoverageStartDay" minOccurs="0"/>
                <xsd:element ref="ns2:CoverageStartMonth" minOccurs="0"/>
                <xsd:element ref="ns2:CoverageStartYear" minOccurs="0"/>
                <xsd:element ref="ns2:CoverageEndDay" minOccurs="0"/>
                <xsd:element ref="ns2:CoverageEndMonth" minOccurs="0"/>
                <xsd:element ref="ns2:CoverageEndYear" minOccurs="0"/>
                <xsd:element ref="ns2:a12c4fbea80b408499c3ce7752de385f" minOccurs="0"/>
                <xsd:element ref="ns2:TaxCatchAll" minOccurs="0"/>
                <xsd:element ref="ns2:TaxCatchAllLabel" minOccurs="0"/>
                <xsd:element ref="ns2:h2642852b8ce415eb942dab5510b6844" minOccurs="0"/>
                <xsd:element ref="ns2:TaxKeywordTaxHTField" minOccurs="0"/>
                <xsd:element ref="ns2:ke9a5378624e46c38d4b7a1bdebb7902" minOccurs="0"/>
                <xsd:element ref="ns2:RetentionYears"/>
                <xsd:element ref="ns2:RetentionAction" minOccurs="0"/>
                <xsd:element ref="ns2:Venu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DocumentFullDescription" ma:index="2" nillable="true" ma:displayName="Document Full Description" ma:internalName="DocumentFullDescription" ma:readOnly="false">
      <xsd:simpleType>
        <xsd:restriction base="dms:Note">
          <xsd:maxLength value="255"/>
        </xsd:restriction>
      </xsd:simpleType>
    </xsd:element>
    <xsd:element name="SourceOrganisation" ma:index="7" nillable="true" ma:displayName="Source Organisation" ma:internalName="SourceOrganisation" ma:readOnly="false">
      <xsd:simpleType>
        <xsd:restriction base="dms:Text"/>
      </xsd:simpleType>
    </xsd:element>
    <xsd:element name="SourceOrganisationType" ma:index="8" nillable="true" ma:displayName="Source Organisation Type" ma:format="Dropdown" ma:internalName="SourceOrganisationType">
      <xsd:simpleType>
        <xsd:restriction base="dms:Choice">
          <xsd:enumeration value="Academic"/>
          <xsd:enumeration value="Charity"/>
          <xsd:enumeration value="Commercial"/>
          <xsd:enumeration value="Educational"/>
          <xsd:enumeration value="Joint venture"/>
          <xsd:enumeration value="Local authority"/>
          <xsd:enumeration value="Social enterprise"/>
          <xsd:enumeration value="Voluntary"/>
        </xsd:restriction>
      </xsd:simpleType>
    </xsd:element>
    <xsd:element name="CoverageStartDay" ma:index="9" nillable="true" ma:displayName="Coverage Start Day" ma:default="Unknown" ma:internalName="CoverageStart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StartMonth" ma:index="10" nillable="true" ma:displayName="Coverage Start Month" ma:default="Unknown" ma:internalName="CoverageStart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StartYear" ma:index="11" nillable="true" ma:displayName="Coverage Start Year" ma:default="Unknown" ma:internalName="CoverageStart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CoverageEndDay" ma:index="12" nillable="true" ma:displayName="Coverage End Day" ma:default="Unknown" ma:internalName="CoverageEnd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EndMonth" ma:index="13" nillable="true" ma:displayName="Coverage End Month" ma:default="Unknown" ma:internalName="CoverageEnd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EndYear" ma:index="14" nillable="true" ma:displayName="Coverage End Year" ma:default="Unknown" ma:internalName="CoverageEnd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12c4fbea80b408499c3ce7752de385f" ma:index="18" ma:taxonomy="true" ma:internalName="a12c4fbea80b408499c3ce7752de385f" ma:taxonomyFieldName="Devon_x0020_Keywords" ma:displayName="Subject Category" ma:readOnly="false" ma:default="" ma:fieldId="{a12c4fbe-a80b-4084-99c3-ce7752de385f}" ma:taxonomyMulti="true" ma:sspId="de2b82dc-5d1b-42e3-84a1-9392513e78fc" ma:termSetId="68b1c3be-abcc-42e4-ad04-bdd42bb62c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92e8a1ff-13ee-4aff-bf90-e37a55569d80}" ma:internalName="TaxCatchAll" ma:showField="CatchAllData" ma:web="1c80a7b1-cb24-40da-ad31-fe85c4115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92e8a1ff-13ee-4aff-bf90-e37a55569d80}" ma:internalName="TaxCatchAllLabel" ma:readOnly="true" ma:showField="CatchAllDataLabel" ma:web="1c80a7b1-cb24-40da-ad31-fe85c4115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642852b8ce415eb942dab5510b6844" ma:index="22" nillable="true" ma:taxonomy="true" ma:internalName="h2642852b8ce415eb942dab5510b6844" ma:taxonomyFieldName="Spatial_x0020_Coverage" ma:displayName="Spatial Coverage" ma:default="" ma:fieldId="{12642852-b8ce-415e-b942-dab5510b6844}" ma:taxonomyMulti="true" ma:sspId="de2b82dc-5d1b-42e3-84a1-9392513e78fc" ma:termSetId="eb20e106-45af-441a-90c7-a1bc43785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e2b82dc-5d1b-42e3-84a1-9392513e7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9a5378624e46c38d4b7a1bdebb7902" ma:index="25" nillable="true" ma:taxonomy="true" ma:internalName="ke9a5378624e46c38d4b7a1bdebb7902" ma:taxonomyFieldName="Office_x0020_Location" ma:displayName="Buildings and locations" ma:default="" ma:fieldId="{4e9a5378-624e-46c3-8d4b-7a1bdebb7902}" ma:taxonomyMulti="true" ma:sspId="de2b82dc-5d1b-42e3-84a1-9392513e78fc" ma:termSetId="9e4fe10a-02c1-440f-a4e3-27ae08a81f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Years" ma:index="27" ma:displayName="Retention Years" ma:default="2" ma:internalName="RetentionYears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2"/>
          <xsd:enumeration value="15"/>
          <xsd:enumeration value="18"/>
          <xsd:enumeration value="19"/>
          <xsd:enumeration value="20"/>
          <xsd:enumeration value="25"/>
          <xsd:enumeration value="30"/>
          <xsd:enumeration value="40"/>
          <xsd:enumeration value="50"/>
          <xsd:enumeration value="75"/>
          <xsd:enumeration value="100"/>
        </xsd:restriction>
      </xsd:simpleType>
    </xsd:element>
    <xsd:element name="RetentionAction" ma:index="28" nillable="true" ma:displayName="Retention Action" ma:description="Action taken when retention period expires" ma:format="Dropdown" ma:hidden="true" ma:internalName="RetentionAction" ma:readOnly="false">
      <xsd:simpleType>
        <xsd:restriction base="dms:Choice">
          <xsd:enumeration value="Ask me later"/>
          <xsd:enumeration value="Delete (recycle bin)"/>
          <xsd:enumeration value="Record in SharePoint"/>
          <xsd:enumeration value="Move to Records Manager"/>
        </xsd:restriction>
      </xsd:simpleType>
    </xsd:element>
    <xsd:element name="VenueName" ma:index="29" nillable="true" ma:displayName="Venue Name" ma:internalName="VenueNam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de2b82dc-5d1b-42e3-84a1-9392513e78fc" ContentTypeId="0x0101004275BB42FFA51140B08CD3739BF7BAB402" PreviousValue="false"/>
</file>

<file path=customXml/itemProps1.xml><?xml version="1.0" encoding="utf-8"?>
<ds:datastoreItem xmlns:ds="http://schemas.openxmlformats.org/officeDocument/2006/customXml" ds:itemID="{199E7270-FAA7-49B1-8192-FEA157A4BE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0736FB-8DE9-4604-BEB0-661546CA0103}">
  <ds:schemaRefs>
    <ds:schemaRef ds:uri="http://schemas.microsoft.com/office/2006/metadata/properties"/>
    <ds:schemaRef ds:uri="http://schemas.microsoft.com/office/infopath/2007/PartnerControls"/>
    <ds:schemaRef ds:uri="dd989013-3695-4458-8df5-613b197d9ac2"/>
  </ds:schemaRefs>
</ds:datastoreItem>
</file>

<file path=customXml/itemProps3.xml><?xml version="1.0" encoding="utf-8"?>
<ds:datastoreItem xmlns:ds="http://schemas.openxmlformats.org/officeDocument/2006/customXml" ds:itemID="{1A6B9841-42B3-4EEA-85D8-F53594E51BB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F283AB3-0930-44A8-A249-3DBD5E445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9013-3695-4458-8df5-613b197d9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B02FCB-2790-451C-9B4B-931D6A4C3E3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BA30EE4-A49F-4D7C-A872-9BE896DAA9F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1137</Words>
  <Characters>6483</Characters>
  <Application>Microsoft Office Word</Application>
  <DocSecurity>6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BLACKDOWN HILLS AONB PARTNERSHIP</vt:lpstr>
    </vt:vector>
  </TitlesOfParts>
  <Company>Devon County Council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BLACKDOWN HILLS AONB PARTNERSHIP</dc:title>
  <dc:subject/>
  <dc:creator>John Vaughan</dc:creator>
  <cp:keywords>minutes;Management Group;November2021</cp:keywords>
  <cp:lastModifiedBy>Jackie Vaughan</cp:lastModifiedBy>
  <cp:revision>2</cp:revision>
  <cp:lastPrinted>2019-12-04T12:26:00Z</cp:lastPrinted>
  <dcterms:created xsi:type="dcterms:W3CDTF">2022-04-20T08:53:00Z</dcterms:created>
  <dcterms:modified xsi:type="dcterms:W3CDTF">2022-04-20T08:53:00Z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on Keywords">
    <vt:lpwstr>2;#Environment|19c43751-814d-49e6-a7d1-68e34edb6e1a</vt:lpwstr>
  </property>
  <property fmtid="{D5CDD505-2E9C-101B-9397-08002B2CF9AE}" pid="3" name="Office Location">
    <vt:lpwstr/>
  </property>
  <property fmtid="{D5CDD505-2E9C-101B-9397-08002B2CF9AE}" pid="4" name="TaxKeyword">
    <vt:lpwstr>17;#minutes|889358a1-c999-489f-9c89-027e83560fed;#612;#November2021|bb5601e3-6bf2-4442-b426-e1e9e8c58ce1;#303;#Management Group|b98acba1-9acd-41a3-b7d7-bd375fd2904d</vt:lpwstr>
  </property>
  <property fmtid="{D5CDD505-2E9C-101B-9397-08002B2CF9AE}" pid="5" name="Spatial Coverage">
    <vt:lpwstr/>
  </property>
  <property fmtid="{D5CDD505-2E9C-101B-9397-08002B2CF9AE}" pid="6" name="ContentTypeId">
    <vt:lpwstr>0x0101004275BB42FFA51140B08CD3739BF7BAB402005C710BE95A20734E994F8211790253B9</vt:lpwstr>
  </property>
  <property fmtid="{D5CDD505-2E9C-101B-9397-08002B2CF9AE}" pid="7" name="display_urn:schemas-microsoft-com:office:office#SharedWithUsers">
    <vt:lpwstr>Tim Youngs;Lisa Turner - blackdown hills;Clare Groom</vt:lpwstr>
  </property>
  <property fmtid="{D5CDD505-2E9C-101B-9397-08002B2CF9AE}" pid="8" name="SharedWithUsers">
    <vt:lpwstr>329;#Tim Youngs;#139;#Lisa Turner - blackdown hills;#136;#Clare Groom;#78;#Jackie Vaughan</vt:lpwstr>
  </property>
  <property fmtid="{D5CDD505-2E9C-101B-9397-08002B2CF9AE}" pid="9" name="AuthorIds_UIVersion_512">
    <vt:lpwstr>78</vt:lpwstr>
  </property>
  <property fmtid="{D5CDD505-2E9C-101B-9397-08002B2CF9AE}" pid="10" name="AuthorIds_UIVersion_1536">
    <vt:lpwstr>78</vt:lpwstr>
  </property>
  <property fmtid="{D5CDD505-2E9C-101B-9397-08002B2CF9AE}" pid="11" name="AuthorIds_UIVersion_2560">
    <vt:lpwstr>78</vt:lpwstr>
  </property>
  <property fmtid="{D5CDD505-2E9C-101B-9397-08002B2CF9AE}" pid="12" name="AuthorIds_UIVersion_3072">
    <vt:lpwstr>78</vt:lpwstr>
  </property>
  <property fmtid="{D5CDD505-2E9C-101B-9397-08002B2CF9AE}" pid="13" name="AuthorIds_UIVersion_3584">
    <vt:lpwstr>78</vt:lpwstr>
  </property>
</Properties>
</file>